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9FD" w:rsidRPr="005D488F" w:rsidRDefault="005C49FD" w:rsidP="005C49FD">
      <w:pPr>
        <w:contextualSpacing/>
        <w:jc w:val="center"/>
        <w:rPr>
          <w:b/>
          <w:bCs/>
          <w:sz w:val="32"/>
          <w:szCs w:val="32"/>
          <w:u w:val="single"/>
        </w:rPr>
      </w:pPr>
      <w:r w:rsidRPr="005D488F">
        <w:rPr>
          <w:b/>
          <w:bCs/>
          <w:sz w:val="32"/>
          <w:szCs w:val="32"/>
          <w:u w:val="single"/>
        </w:rPr>
        <w:t>1492: Conquest of Paradise</w:t>
      </w:r>
    </w:p>
    <w:p w:rsidR="00FE0EAE" w:rsidRPr="00FE0EAE" w:rsidRDefault="00FE0EAE" w:rsidP="005C49FD">
      <w:pPr>
        <w:contextualSpacing/>
        <w:jc w:val="center"/>
        <w:rPr>
          <w:sz w:val="28"/>
          <w:szCs w:val="28"/>
        </w:rPr>
      </w:pPr>
      <w:r w:rsidRPr="00FE0EAE">
        <w:rPr>
          <w:sz w:val="28"/>
          <w:szCs w:val="28"/>
        </w:rPr>
        <w:t>Dir. Ridley Scott, 1992</w:t>
      </w:r>
    </w:p>
    <w:p w:rsidR="005C49FD" w:rsidRDefault="005C49FD" w:rsidP="005C49FD">
      <w:pPr>
        <w:pStyle w:val="IntenseQuote"/>
        <w:ind w:left="0"/>
        <w:rPr>
          <w:sz w:val="28"/>
          <w:szCs w:val="28"/>
        </w:rPr>
      </w:pPr>
      <w:r>
        <w:rPr>
          <w:sz w:val="28"/>
          <w:szCs w:val="28"/>
        </w:rPr>
        <w:t>Brief synopsis:</w:t>
      </w:r>
    </w:p>
    <w:p w:rsidR="00483EB5" w:rsidRDefault="005C49FD" w:rsidP="00171FF6">
      <w:pPr>
        <w:spacing w:line="480" w:lineRule="auto"/>
        <w:contextualSpacing/>
        <w:rPr>
          <w:sz w:val="24"/>
          <w:szCs w:val="24"/>
        </w:rPr>
      </w:pPr>
      <w:r>
        <w:rPr>
          <w:sz w:val="24"/>
          <w:szCs w:val="24"/>
        </w:rPr>
        <w:tab/>
        <w:t xml:space="preserve">This movie depicts dramatized events of actual occurrences in world history.  Christopher Columbus (Gerald Depardieu) is shown to be a radical dreamer.  The story begins with him speaking with his son about the shape of the earth—which is </w:t>
      </w:r>
      <w:r>
        <w:rPr>
          <w:i/>
          <w:iCs/>
          <w:sz w:val="24"/>
          <w:szCs w:val="24"/>
        </w:rPr>
        <w:t>round</w:t>
      </w:r>
      <w:r>
        <w:rPr>
          <w:sz w:val="24"/>
          <w:szCs w:val="24"/>
        </w:rPr>
        <w:t>.  Columbus is then given an opportunity to speak at a conference at the University of Salamanca, where he is mocked and his r</w:t>
      </w:r>
      <w:r w:rsidR="00E54F01">
        <w:rPr>
          <w:sz w:val="24"/>
          <w:szCs w:val="24"/>
        </w:rPr>
        <w:t xml:space="preserve">equest for a voyage westward </w:t>
      </w:r>
      <w:r>
        <w:rPr>
          <w:sz w:val="24"/>
          <w:szCs w:val="24"/>
        </w:rPr>
        <w:t xml:space="preserve">denied. </w:t>
      </w:r>
    </w:p>
    <w:p w:rsidR="00483EB5" w:rsidRDefault="005C49FD" w:rsidP="00171FF6">
      <w:pPr>
        <w:spacing w:line="480" w:lineRule="auto"/>
        <w:ind w:firstLine="720"/>
        <w:contextualSpacing/>
        <w:rPr>
          <w:sz w:val="24"/>
          <w:szCs w:val="24"/>
        </w:rPr>
      </w:pPr>
      <w:r>
        <w:rPr>
          <w:sz w:val="24"/>
          <w:szCs w:val="24"/>
        </w:rPr>
        <w:t>He eventually speaks with her royal highness, the Queen of Spain, Isabella.  She finally agrees to fund his voyage, despite the very negative attitudes of her constituents.  Columbus sets sail on the 3</w:t>
      </w:r>
      <w:r>
        <w:rPr>
          <w:sz w:val="24"/>
          <w:szCs w:val="24"/>
          <w:vertAlign w:val="superscript"/>
        </w:rPr>
        <w:t>rd</w:t>
      </w:r>
      <w:r>
        <w:rPr>
          <w:sz w:val="24"/>
          <w:szCs w:val="24"/>
        </w:rPr>
        <w:t xml:space="preserve"> of August, 1492 from the Port </w:t>
      </w:r>
      <w:r w:rsidR="00B47ABB">
        <w:rPr>
          <w:sz w:val="24"/>
          <w:szCs w:val="24"/>
        </w:rPr>
        <w:t>of Palos, and heads westward toward “Asia.”  T</w:t>
      </w:r>
      <w:r>
        <w:rPr>
          <w:sz w:val="24"/>
          <w:szCs w:val="24"/>
        </w:rPr>
        <w:t xml:space="preserve">here is a near mutiny, because Columbus had lied about the distance of the voyage; it would end up being about twice the length he had </w:t>
      </w:r>
      <w:r w:rsidR="00B47ABB">
        <w:rPr>
          <w:sz w:val="24"/>
          <w:szCs w:val="24"/>
        </w:rPr>
        <w:t>promulgated</w:t>
      </w:r>
      <w:r>
        <w:rPr>
          <w:sz w:val="24"/>
          <w:szCs w:val="24"/>
        </w:rPr>
        <w:t>.  The crew pulls it together and finally hit</w:t>
      </w:r>
      <w:r w:rsidR="00B47ABB">
        <w:rPr>
          <w:sz w:val="24"/>
          <w:szCs w:val="24"/>
        </w:rPr>
        <w:t>s</w:t>
      </w:r>
      <w:r>
        <w:rPr>
          <w:sz w:val="24"/>
          <w:szCs w:val="24"/>
        </w:rPr>
        <w:t xml:space="preserve"> land on the 12</w:t>
      </w:r>
      <w:r>
        <w:rPr>
          <w:sz w:val="24"/>
          <w:szCs w:val="24"/>
          <w:vertAlign w:val="superscript"/>
        </w:rPr>
        <w:t>th</w:t>
      </w:r>
      <w:r>
        <w:rPr>
          <w:sz w:val="24"/>
          <w:szCs w:val="24"/>
        </w:rPr>
        <w:t xml:space="preserve"> of October 1492.  They meet very hostile natives, with which they become allies.  Columbus decides to leave a group of 39 men to establish a fort, called, “La </w:t>
      </w:r>
      <w:proofErr w:type="spellStart"/>
      <w:r>
        <w:rPr>
          <w:sz w:val="24"/>
          <w:szCs w:val="24"/>
        </w:rPr>
        <w:t>Navidad</w:t>
      </w:r>
      <w:proofErr w:type="spellEnd"/>
      <w:r>
        <w:rPr>
          <w:sz w:val="24"/>
          <w:szCs w:val="24"/>
        </w:rPr>
        <w:t xml:space="preserve">,” while the rest of his men return to Spain to bring back more.  </w:t>
      </w:r>
    </w:p>
    <w:p w:rsidR="00483EB5" w:rsidRDefault="005C49FD" w:rsidP="00171FF6">
      <w:pPr>
        <w:spacing w:line="480" w:lineRule="auto"/>
        <w:ind w:firstLine="720"/>
        <w:contextualSpacing/>
        <w:rPr>
          <w:sz w:val="24"/>
          <w:szCs w:val="24"/>
        </w:rPr>
      </w:pPr>
      <w:r>
        <w:rPr>
          <w:sz w:val="24"/>
          <w:szCs w:val="24"/>
        </w:rPr>
        <w:t xml:space="preserve">When the crew returns for the second time, </w:t>
      </w:r>
      <w:r w:rsidR="00B47ABB">
        <w:rPr>
          <w:sz w:val="24"/>
          <w:szCs w:val="24"/>
        </w:rPr>
        <w:t xml:space="preserve">however, the men are found dead, void of flesh and organs.  </w:t>
      </w:r>
      <w:r>
        <w:rPr>
          <w:sz w:val="24"/>
          <w:szCs w:val="24"/>
        </w:rPr>
        <w:t xml:space="preserve">The Spanish establish a colony, but it </w:t>
      </w:r>
      <w:r w:rsidR="00D869D0">
        <w:rPr>
          <w:sz w:val="24"/>
          <w:szCs w:val="24"/>
        </w:rPr>
        <w:t>does</w:t>
      </w:r>
      <w:r>
        <w:rPr>
          <w:sz w:val="24"/>
          <w:szCs w:val="24"/>
        </w:rPr>
        <w:t>n’t last long; a war breaks loose and many men die.  Columbus is then rep</w:t>
      </w:r>
      <w:r w:rsidR="00087E13">
        <w:rPr>
          <w:sz w:val="24"/>
          <w:szCs w:val="24"/>
        </w:rPr>
        <w:t>laced by Don Francisco de Bobadilla</w:t>
      </w:r>
      <w:r>
        <w:rPr>
          <w:sz w:val="24"/>
          <w:szCs w:val="24"/>
        </w:rPr>
        <w:t>, on charges of having gone against the crown.  He is imprisoned</w:t>
      </w:r>
      <w:r w:rsidR="00FE516B">
        <w:rPr>
          <w:sz w:val="24"/>
          <w:szCs w:val="24"/>
        </w:rPr>
        <w:t xml:space="preserve"> in Spain, but the queen allows</w:t>
      </w:r>
      <w:r>
        <w:rPr>
          <w:sz w:val="24"/>
          <w:szCs w:val="24"/>
        </w:rPr>
        <w:t xml:space="preserve"> him to take another voyage, with specific instructions not to return to “The New World,” as it was “…a </w:t>
      </w:r>
      <w:r>
        <w:rPr>
          <w:sz w:val="24"/>
          <w:szCs w:val="24"/>
        </w:rPr>
        <w:lastRenderedPageBreak/>
        <w:t xml:space="preserve">disaster.” The story ends with Columbus’ son, Fernando, writing a biography about the life of his father.  </w:t>
      </w:r>
    </w:p>
    <w:p w:rsidR="005C49FD" w:rsidRDefault="005C49FD" w:rsidP="00171FF6">
      <w:pPr>
        <w:spacing w:line="480" w:lineRule="auto"/>
        <w:ind w:firstLine="720"/>
        <w:contextualSpacing/>
        <w:rPr>
          <w:sz w:val="24"/>
          <w:szCs w:val="24"/>
        </w:rPr>
      </w:pPr>
      <w:r>
        <w:rPr>
          <w:sz w:val="24"/>
          <w:szCs w:val="24"/>
        </w:rPr>
        <w:t xml:space="preserve">Christopher Columbus wasn’t given credit for having found anything of importance, but </w:t>
      </w:r>
      <w:proofErr w:type="spellStart"/>
      <w:r>
        <w:rPr>
          <w:sz w:val="24"/>
          <w:szCs w:val="24"/>
        </w:rPr>
        <w:t>Amerigo</w:t>
      </w:r>
      <w:proofErr w:type="spellEnd"/>
      <w:r>
        <w:rPr>
          <w:sz w:val="24"/>
          <w:szCs w:val="24"/>
        </w:rPr>
        <w:t xml:space="preserve"> Vespucci, an</w:t>
      </w:r>
      <w:r w:rsidR="00BA7417">
        <w:rPr>
          <w:sz w:val="24"/>
          <w:szCs w:val="24"/>
        </w:rPr>
        <w:t>other</w:t>
      </w:r>
      <w:r>
        <w:rPr>
          <w:sz w:val="24"/>
          <w:szCs w:val="24"/>
        </w:rPr>
        <w:t xml:space="preserve"> Italian, was said to have found the mainland</w:t>
      </w:r>
      <w:r w:rsidR="0036187E">
        <w:rPr>
          <w:noProof/>
          <w:sz w:val="24"/>
          <w:szCs w:val="24"/>
        </w:rPr>
        <w:t xml:space="preserve"> </w:t>
      </w:r>
      <w:r w:rsidR="00CF67DB">
        <w:rPr>
          <w:noProof/>
          <w:sz w:val="24"/>
          <w:szCs w:val="24"/>
        </w:rPr>
        <w:t xml:space="preserve">(what is now known as the United States). </w:t>
      </w:r>
      <w:r>
        <w:rPr>
          <w:sz w:val="24"/>
          <w:szCs w:val="24"/>
        </w:rPr>
        <w:t xml:space="preserve">  </w:t>
      </w:r>
    </w:p>
    <w:p w:rsidR="005C49FD" w:rsidRDefault="005C49FD" w:rsidP="005C49FD">
      <w:pPr>
        <w:pStyle w:val="IntenseQuote"/>
        <w:ind w:left="0"/>
        <w:rPr>
          <w:sz w:val="28"/>
          <w:szCs w:val="28"/>
        </w:rPr>
      </w:pPr>
      <w:r>
        <w:rPr>
          <w:sz w:val="28"/>
          <w:szCs w:val="28"/>
        </w:rPr>
        <w:t>Critique:</w:t>
      </w:r>
    </w:p>
    <w:p w:rsidR="005C49FD" w:rsidRDefault="005C49FD" w:rsidP="007C44DF">
      <w:pPr>
        <w:tabs>
          <w:tab w:val="left" w:pos="600"/>
        </w:tabs>
        <w:spacing w:line="480" w:lineRule="auto"/>
        <w:contextualSpacing/>
        <w:rPr>
          <w:sz w:val="24"/>
          <w:szCs w:val="24"/>
        </w:rPr>
      </w:pPr>
      <w:r>
        <w:rPr>
          <w:b/>
          <w:bCs/>
          <w:sz w:val="24"/>
          <w:szCs w:val="24"/>
        </w:rPr>
        <w:tab/>
      </w:r>
      <w:r>
        <w:rPr>
          <w:sz w:val="24"/>
          <w:szCs w:val="24"/>
        </w:rPr>
        <w:t xml:space="preserve">I found </w:t>
      </w:r>
      <w:r w:rsidR="00EA56A7">
        <w:rPr>
          <w:sz w:val="24"/>
          <w:szCs w:val="24"/>
        </w:rPr>
        <w:t>this movie to be both inspiring</w:t>
      </w:r>
      <w:r>
        <w:rPr>
          <w:sz w:val="24"/>
          <w:szCs w:val="24"/>
        </w:rPr>
        <w:t xml:space="preserve"> and incredibly historically accurate.  I paid close attention to dates, which were correct.  In the movie, Christopher Columbus is shown to be very courageous, despite oppression by monarchic rulers.  This is endorsed and validated by the </w:t>
      </w:r>
      <w:r w:rsidRPr="00B014D9">
        <w:rPr>
          <w:i/>
          <w:iCs/>
          <w:sz w:val="24"/>
          <w:szCs w:val="24"/>
        </w:rPr>
        <w:t>Judaic Treasures of the Library of Congress</w:t>
      </w:r>
      <w:r>
        <w:rPr>
          <w:sz w:val="24"/>
          <w:szCs w:val="24"/>
        </w:rPr>
        <w:t xml:space="preserve"> </w:t>
      </w:r>
      <w:sdt>
        <w:sdtPr>
          <w:rPr>
            <w:sz w:val="24"/>
            <w:szCs w:val="24"/>
          </w:rPr>
          <w:id w:val="262193"/>
          <w:citation/>
        </w:sdtPr>
        <w:sdtContent>
          <w:r w:rsidR="00777403">
            <w:rPr>
              <w:sz w:val="24"/>
              <w:szCs w:val="24"/>
            </w:rPr>
            <w:fldChar w:fldCharType="begin"/>
          </w:r>
          <w:r>
            <w:rPr>
              <w:sz w:val="24"/>
              <w:szCs w:val="24"/>
            </w:rPr>
            <w:instrText xml:space="preserve"> CITATION Kar11 \l 1033 </w:instrText>
          </w:r>
          <w:r w:rsidR="00777403">
            <w:rPr>
              <w:sz w:val="24"/>
              <w:szCs w:val="24"/>
            </w:rPr>
            <w:fldChar w:fldCharType="separate"/>
          </w:r>
          <w:r w:rsidR="00171FF6" w:rsidRPr="00171FF6">
            <w:rPr>
              <w:noProof/>
              <w:sz w:val="24"/>
              <w:szCs w:val="24"/>
            </w:rPr>
            <w:t>(Karp)</w:t>
          </w:r>
          <w:r w:rsidR="00777403">
            <w:rPr>
              <w:sz w:val="24"/>
              <w:szCs w:val="24"/>
            </w:rPr>
            <w:fldChar w:fldCharType="end"/>
          </w:r>
        </w:sdtContent>
      </w:sdt>
      <w:r>
        <w:rPr>
          <w:sz w:val="24"/>
          <w:szCs w:val="24"/>
        </w:rPr>
        <w:t>.  One very</w:t>
      </w:r>
      <w:r w:rsidR="007C44DF">
        <w:rPr>
          <w:sz w:val="24"/>
          <w:szCs w:val="24"/>
        </w:rPr>
        <w:t xml:space="preserve"> important aspect of this movie</w:t>
      </w:r>
      <w:r>
        <w:rPr>
          <w:sz w:val="24"/>
          <w:szCs w:val="24"/>
        </w:rPr>
        <w:t xml:space="preserve"> </w:t>
      </w:r>
      <w:r w:rsidR="007C44DF">
        <w:rPr>
          <w:sz w:val="24"/>
          <w:szCs w:val="24"/>
        </w:rPr>
        <w:t>which</w:t>
      </w:r>
      <w:r>
        <w:rPr>
          <w:sz w:val="24"/>
          <w:szCs w:val="24"/>
        </w:rPr>
        <w:t xml:space="preserve"> was contrary to my previous </w:t>
      </w:r>
      <w:proofErr w:type="gramStart"/>
      <w:r>
        <w:rPr>
          <w:sz w:val="24"/>
          <w:szCs w:val="24"/>
        </w:rPr>
        <w:t>education,</w:t>
      </w:r>
      <w:proofErr w:type="gramEnd"/>
      <w:r>
        <w:rPr>
          <w:sz w:val="24"/>
          <w:szCs w:val="24"/>
        </w:rPr>
        <w:t xml:space="preserve"> was the fact that Columbus was not trying to prove that the world was round </w:t>
      </w:r>
      <w:r w:rsidR="00B014D9" w:rsidRPr="00B014D9">
        <w:rPr>
          <w:noProof/>
          <w:sz w:val="24"/>
          <w:szCs w:val="24"/>
        </w:rPr>
        <w:t>(Vizenor</w:t>
      </w:r>
      <w:r w:rsidR="00B146ED">
        <w:rPr>
          <w:noProof/>
          <w:sz w:val="24"/>
          <w:szCs w:val="24"/>
        </w:rPr>
        <w:t xml:space="preserve"> 8</w:t>
      </w:r>
      <w:r w:rsidR="00B014D9" w:rsidRPr="00B014D9">
        <w:rPr>
          <w:noProof/>
          <w:sz w:val="24"/>
          <w:szCs w:val="24"/>
        </w:rPr>
        <w:t>)</w:t>
      </w:r>
      <w:r>
        <w:rPr>
          <w:sz w:val="24"/>
          <w:szCs w:val="24"/>
        </w:rPr>
        <w:t>.  Everyone who lived during that time, who was educated, knew very well that the earth was round.  This had been scientifically proven by Greek geographer and philosopher, Aristotle</w:t>
      </w:r>
      <w:r w:rsidR="00B014D9">
        <w:rPr>
          <w:noProof/>
          <w:sz w:val="24"/>
          <w:szCs w:val="24"/>
        </w:rPr>
        <w:t xml:space="preserve"> </w:t>
      </w:r>
      <w:r w:rsidR="00B014D9" w:rsidRPr="00B014D9">
        <w:rPr>
          <w:noProof/>
          <w:sz w:val="24"/>
          <w:szCs w:val="24"/>
        </w:rPr>
        <w:t>(Vizenor</w:t>
      </w:r>
      <w:r w:rsidR="00B146ED">
        <w:rPr>
          <w:noProof/>
          <w:sz w:val="24"/>
          <w:szCs w:val="24"/>
        </w:rPr>
        <w:t xml:space="preserve"> 8</w:t>
      </w:r>
      <w:r w:rsidR="00B014D9" w:rsidRPr="00B014D9">
        <w:rPr>
          <w:noProof/>
          <w:sz w:val="24"/>
          <w:szCs w:val="24"/>
        </w:rPr>
        <w:t>)</w:t>
      </w:r>
      <w:r>
        <w:rPr>
          <w:sz w:val="24"/>
          <w:szCs w:val="24"/>
        </w:rPr>
        <w:t xml:space="preserve">.  </w:t>
      </w:r>
    </w:p>
    <w:p w:rsidR="00E40CD3" w:rsidRDefault="005C49FD" w:rsidP="00B45278">
      <w:pPr>
        <w:tabs>
          <w:tab w:val="left" w:pos="600"/>
        </w:tabs>
        <w:spacing w:line="480" w:lineRule="auto"/>
        <w:contextualSpacing/>
        <w:rPr>
          <w:noProof/>
          <w:sz w:val="24"/>
          <w:szCs w:val="24"/>
        </w:rPr>
      </w:pPr>
      <w:r>
        <w:rPr>
          <w:sz w:val="24"/>
          <w:szCs w:val="24"/>
        </w:rPr>
        <w:tab/>
        <w:t>Christopher Columbus was actually a Genoese sailor in the employ of Spain</w:t>
      </w:r>
      <w:r>
        <w:rPr>
          <w:noProof/>
          <w:sz w:val="24"/>
          <w:szCs w:val="24"/>
        </w:rPr>
        <w:t xml:space="preserve"> (Walton 23)</w:t>
      </w:r>
      <w:r>
        <w:rPr>
          <w:sz w:val="24"/>
          <w:szCs w:val="24"/>
        </w:rPr>
        <w:t>.  Although there is absolutely no mention in the story that he had spoken with either the King or Queen of Italy about his subsequent voyage</w:t>
      </w:r>
      <w:r w:rsidR="00E40CD3">
        <w:rPr>
          <w:sz w:val="24"/>
          <w:szCs w:val="24"/>
        </w:rPr>
        <w:t>s</w:t>
      </w:r>
      <w:r>
        <w:rPr>
          <w:sz w:val="24"/>
          <w:szCs w:val="24"/>
        </w:rPr>
        <w:t>, he h</w:t>
      </w:r>
      <w:r w:rsidR="00FE4836">
        <w:rPr>
          <w:sz w:val="24"/>
          <w:szCs w:val="24"/>
        </w:rPr>
        <w:t>ad done so, and was turned down</w:t>
      </w:r>
      <w:r>
        <w:rPr>
          <w:sz w:val="24"/>
          <w:szCs w:val="24"/>
        </w:rPr>
        <w:t xml:space="preserve">.  </w:t>
      </w:r>
      <w:r>
        <w:rPr>
          <w:noProof/>
          <w:sz w:val="24"/>
          <w:szCs w:val="24"/>
        </w:rPr>
        <w:t xml:space="preserve">Columbus was a Catholic and approached the monarch of Spain at the time; namely, King Ferdinand and Queen Isabella, proposing that he would be the one to convert the natives to Christianity.  He </w:t>
      </w:r>
      <w:r>
        <w:rPr>
          <w:noProof/>
          <w:sz w:val="24"/>
          <w:szCs w:val="24"/>
        </w:rPr>
        <w:lastRenderedPageBreak/>
        <w:t>added that Spain would then have rights to rule over those peopl</w:t>
      </w:r>
      <w:r w:rsidR="00E40CD3">
        <w:rPr>
          <w:noProof/>
          <w:sz w:val="24"/>
          <w:szCs w:val="24"/>
        </w:rPr>
        <w:t xml:space="preserve">e.  As is shown in the movie, Columbus was taught to read and write by the Catholic monks with whom he stayed </w:t>
      </w:r>
      <w:sdt>
        <w:sdtPr>
          <w:rPr>
            <w:noProof/>
            <w:sz w:val="24"/>
            <w:szCs w:val="24"/>
          </w:rPr>
          <w:id w:val="1079285"/>
          <w:citation/>
        </w:sdtPr>
        <w:sdtContent>
          <w:r w:rsidR="00777403">
            <w:rPr>
              <w:noProof/>
              <w:sz w:val="24"/>
              <w:szCs w:val="24"/>
            </w:rPr>
            <w:fldChar w:fldCharType="begin"/>
          </w:r>
          <w:r w:rsidR="00E40CD3">
            <w:rPr>
              <w:noProof/>
              <w:sz w:val="24"/>
              <w:szCs w:val="24"/>
            </w:rPr>
            <w:instrText xml:space="preserve"> CITATION Fli95 \l 1033 </w:instrText>
          </w:r>
          <w:r w:rsidR="00777403">
            <w:rPr>
              <w:noProof/>
              <w:sz w:val="24"/>
              <w:szCs w:val="24"/>
            </w:rPr>
            <w:fldChar w:fldCharType="separate"/>
          </w:r>
          <w:r w:rsidR="00171FF6" w:rsidRPr="00171FF6">
            <w:rPr>
              <w:noProof/>
              <w:sz w:val="24"/>
              <w:szCs w:val="24"/>
            </w:rPr>
            <w:t>(Flint)</w:t>
          </w:r>
          <w:r w:rsidR="00777403">
            <w:rPr>
              <w:noProof/>
              <w:sz w:val="24"/>
              <w:szCs w:val="24"/>
            </w:rPr>
            <w:fldChar w:fldCharType="end"/>
          </w:r>
        </w:sdtContent>
      </w:sdt>
      <w:r w:rsidR="00E40CD3">
        <w:rPr>
          <w:noProof/>
          <w:sz w:val="24"/>
          <w:szCs w:val="24"/>
        </w:rPr>
        <w:t>.</w:t>
      </w:r>
    </w:p>
    <w:p w:rsidR="005C49FD" w:rsidRDefault="00E40CD3" w:rsidP="00B45278">
      <w:pPr>
        <w:tabs>
          <w:tab w:val="left" w:pos="600"/>
        </w:tabs>
        <w:spacing w:line="480" w:lineRule="auto"/>
        <w:contextualSpacing/>
        <w:rPr>
          <w:sz w:val="24"/>
          <w:szCs w:val="24"/>
        </w:rPr>
      </w:pPr>
      <w:r>
        <w:rPr>
          <w:noProof/>
          <w:sz w:val="24"/>
          <w:szCs w:val="24"/>
        </w:rPr>
        <w:tab/>
      </w:r>
      <w:r w:rsidR="005C49FD">
        <w:rPr>
          <w:noProof/>
          <w:sz w:val="24"/>
          <w:szCs w:val="24"/>
        </w:rPr>
        <w:t>In the movie, it shows that h</w:t>
      </w:r>
      <w:r w:rsidR="005C49FD">
        <w:rPr>
          <w:sz w:val="24"/>
          <w:szCs w:val="24"/>
        </w:rPr>
        <w:t>e wants to head west so he can find a new all-water trade route to Asia</w:t>
      </w:r>
      <w:sdt>
        <w:sdtPr>
          <w:rPr>
            <w:sz w:val="24"/>
            <w:szCs w:val="24"/>
          </w:rPr>
          <w:id w:val="262309"/>
          <w:citation/>
        </w:sdtPr>
        <w:sdtContent>
          <w:r w:rsidR="00777403">
            <w:rPr>
              <w:sz w:val="24"/>
              <w:szCs w:val="24"/>
            </w:rPr>
            <w:fldChar w:fldCharType="begin"/>
          </w:r>
          <w:r w:rsidR="005C49FD">
            <w:rPr>
              <w:sz w:val="24"/>
              <w:szCs w:val="24"/>
            </w:rPr>
            <w:instrText xml:space="preserve"> CITATION Fli95 \l 1033 </w:instrText>
          </w:r>
          <w:r w:rsidR="00777403">
            <w:rPr>
              <w:sz w:val="24"/>
              <w:szCs w:val="24"/>
            </w:rPr>
            <w:fldChar w:fldCharType="separate"/>
          </w:r>
          <w:r w:rsidR="00171FF6">
            <w:rPr>
              <w:noProof/>
              <w:sz w:val="24"/>
              <w:szCs w:val="24"/>
            </w:rPr>
            <w:t xml:space="preserve"> </w:t>
          </w:r>
          <w:r w:rsidR="00171FF6" w:rsidRPr="00171FF6">
            <w:rPr>
              <w:noProof/>
              <w:sz w:val="24"/>
              <w:szCs w:val="24"/>
            </w:rPr>
            <w:t>(Flint)</w:t>
          </w:r>
          <w:r w:rsidR="00777403">
            <w:rPr>
              <w:sz w:val="24"/>
              <w:szCs w:val="24"/>
            </w:rPr>
            <w:fldChar w:fldCharType="end"/>
          </w:r>
        </w:sdtContent>
      </w:sdt>
      <w:r w:rsidR="005C49FD">
        <w:rPr>
          <w:sz w:val="24"/>
          <w:szCs w:val="24"/>
        </w:rPr>
        <w:t xml:space="preserve">.    He wanted to find spices and jewels and gold.  Through his voyages, (there were </w:t>
      </w:r>
      <w:r w:rsidR="00FE4836">
        <w:rPr>
          <w:sz w:val="24"/>
          <w:szCs w:val="24"/>
        </w:rPr>
        <w:t>four</w:t>
      </w:r>
      <w:r w:rsidR="005C49FD">
        <w:rPr>
          <w:sz w:val="24"/>
          <w:szCs w:val="24"/>
        </w:rPr>
        <w:t xml:space="preserve"> in total), he “…opened the way for European exploration, exploitation, and colonization of the Americas</w:t>
      </w:r>
      <w:sdt>
        <w:sdtPr>
          <w:rPr>
            <w:sz w:val="24"/>
            <w:szCs w:val="24"/>
          </w:rPr>
          <w:id w:val="262310"/>
          <w:citation/>
        </w:sdtPr>
        <w:sdtContent>
          <w:r w:rsidR="00777403">
            <w:rPr>
              <w:sz w:val="24"/>
              <w:szCs w:val="24"/>
            </w:rPr>
            <w:fldChar w:fldCharType="begin"/>
          </w:r>
          <w:r w:rsidR="005C49FD">
            <w:rPr>
              <w:sz w:val="24"/>
              <w:szCs w:val="24"/>
            </w:rPr>
            <w:instrText xml:space="preserve"> CITATION Fli95 \l 1033 </w:instrText>
          </w:r>
          <w:r w:rsidR="00777403">
            <w:rPr>
              <w:sz w:val="24"/>
              <w:szCs w:val="24"/>
            </w:rPr>
            <w:fldChar w:fldCharType="separate"/>
          </w:r>
          <w:r w:rsidR="00171FF6">
            <w:rPr>
              <w:noProof/>
              <w:sz w:val="24"/>
              <w:szCs w:val="24"/>
            </w:rPr>
            <w:t xml:space="preserve"> </w:t>
          </w:r>
          <w:r w:rsidR="00171FF6" w:rsidRPr="00171FF6">
            <w:rPr>
              <w:noProof/>
              <w:sz w:val="24"/>
              <w:szCs w:val="24"/>
            </w:rPr>
            <w:t>(Flint)</w:t>
          </w:r>
          <w:r w:rsidR="00777403">
            <w:rPr>
              <w:sz w:val="24"/>
              <w:szCs w:val="24"/>
            </w:rPr>
            <w:fldChar w:fldCharType="end"/>
          </w:r>
        </w:sdtContent>
      </w:sdt>
      <w:r w:rsidR="005C49FD">
        <w:rPr>
          <w:sz w:val="24"/>
          <w:szCs w:val="24"/>
        </w:rPr>
        <w:t xml:space="preserve">.  </w:t>
      </w:r>
    </w:p>
    <w:p w:rsidR="005C49FD" w:rsidRDefault="005C49FD" w:rsidP="00B11449">
      <w:pPr>
        <w:tabs>
          <w:tab w:val="left" w:pos="600"/>
        </w:tabs>
        <w:spacing w:line="480" w:lineRule="auto"/>
        <w:contextualSpacing/>
        <w:rPr>
          <w:noProof/>
          <w:sz w:val="24"/>
          <w:szCs w:val="24"/>
        </w:rPr>
      </w:pPr>
      <w:r>
        <w:rPr>
          <w:sz w:val="24"/>
          <w:szCs w:val="24"/>
        </w:rPr>
        <w:tab/>
        <w:t xml:space="preserve">The first place where Columbus and his crew landed was at </w:t>
      </w:r>
      <w:proofErr w:type="spellStart"/>
      <w:r>
        <w:rPr>
          <w:sz w:val="24"/>
          <w:szCs w:val="24"/>
        </w:rPr>
        <w:t>Guanahani</w:t>
      </w:r>
      <w:proofErr w:type="spellEnd"/>
      <w:r>
        <w:rPr>
          <w:sz w:val="24"/>
          <w:szCs w:val="24"/>
        </w:rPr>
        <w:t xml:space="preserve"> Island on the 12</w:t>
      </w:r>
      <w:r>
        <w:rPr>
          <w:sz w:val="24"/>
          <w:szCs w:val="24"/>
          <w:vertAlign w:val="superscript"/>
        </w:rPr>
        <w:t>th</w:t>
      </w:r>
      <w:r>
        <w:rPr>
          <w:sz w:val="24"/>
          <w:szCs w:val="24"/>
        </w:rPr>
        <w:t xml:space="preserve"> of October 1492 [This is now recognized in the United States as “Columbus Day.”].  Handlin</w:t>
      </w:r>
      <w:r w:rsidR="00FA4C20">
        <w:rPr>
          <w:sz w:val="24"/>
          <w:szCs w:val="24"/>
        </w:rPr>
        <w:t xml:space="preserve"> endorses this fact in her work,</w:t>
      </w:r>
      <w:r>
        <w:rPr>
          <w:sz w:val="24"/>
          <w:szCs w:val="24"/>
        </w:rPr>
        <w:t xml:space="preserve"> “Discovering Columbus” </w:t>
      </w:r>
      <w:r>
        <w:rPr>
          <w:noProof/>
          <w:sz w:val="24"/>
          <w:szCs w:val="24"/>
        </w:rPr>
        <w:t>(Handlin 2)</w:t>
      </w:r>
      <w:r>
        <w:rPr>
          <w:sz w:val="24"/>
          <w:szCs w:val="24"/>
        </w:rPr>
        <w:t xml:space="preserve">.  </w:t>
      </w:r>
      <w:r w:rsidR="00FA4C20">
        <w:rPr>
          <w:sz w:val="24"/>
          <w:szCs w:val="24"/>
        </w:rPr>
        <w:t xml:space="preserve">Columbus does decide to leave exactly 39 men on the island to establish a fort, which is referred to as, “La </w:t>
      </w:r>
      <w:proofErr w:type="spellStart"/>
      <w:r w:rsidR="00FA4C20">
        <w:rPr>
          <w:sz w:val="24"/>
          <w:szCs w:val="24"/>
        </w:rPr>
        <w:t>Navidad</w:t>
      </w:r>
      <w:proofErr w:type="spellEnd"/>
      <w:r w:rsidR="00FA4C20">
        <w:rPr>
          <w:sz w:val="24"/>
          <w:szCs w:val="24"/>
        </w:rPr>
        <w:t xml:space="preserve">” </w:t>
      </w:r>
      <w:sdt>
        <w:sdtPr>
          <w:rPr>
            <w:sz w:val="24"/>
            <w:szCs w:val="24"/>
          </w:rPr>
          <w:id w:val="1079232"/>
          <w:citation/>
        </w:sdtPr>
        <w:sdtContent>
          <w:r w:rsidR="00777403">
            <w:rPr>
              <w:sz w:val="24"/>
              <w:szCs w:val="24"/>
            </w:rPr>
            <w:fldChar w:fldCharType="begin"/>
          </w:r>
          <w:r w:rsidR="00FA4C20">
            <w:rPr>
              <w:sz w:val="24"/>
              <w:szCs w:val="24"/>
            </w:rPr>
            <w:instrText xml:space="preserve"> CITATION Fli95 \l 1033 </w:instrText>
          </w:r>
          <w:r w:rsidR="00777403">
            <w:rPr>
              <w:sz w:val="24"/>
              <w:szCs w:val="24"/>
            </w:rPr>
            <w:fldChar w:fldCharType="separate"/>
          </w:r>
          <w:r w:rsidR="00171FF6" w:rsidRPr="00171FF6">
            <w:rPr>
              <w:noProof/>
              <w:sz w:val="24"/>
              <w:szCs w:val="24"/>
            </w:rPr>
            <w:t>(Flint)</w:t>
          </w:r>
          <w:r w:rsidR="00777403">
            <w:rPr>
              <w:sz w:val="24"/>
              <w:szCs w:val="24"/>
            </w:rPr>
            <w:fldChar w:fldCharType="end"/>
          </w:r>
        </w:sdtContent>
      </w:sdt>
      <w:r w:rsidR="00FA4C20">
        <w:rPr>
          <w:sz w:val="24"/>
          <w:szCs w:val="24"/>
        </w:rPr>
        <w:t xml:space="preserve">.  </w:t>
      </w:r>
      <w:r>
        <w:rPr>
          <w:sz w:val="24"/>
          <w:szCs w:val="24"/>
        </w:rPr>
        <w:t xml:space="preserve">It is depicted in the </w:t>
      </w:r>
      <w:r w:rsidR="00B11449">
        <w:rPr>
          <w:sz w:val="24"/>
          <w:szCs w:val="24"/>
        </w:rPr>
        <w:t>film</w:t>
      </w:r>
      <w:r>
        <w:rPr>
          <w:sz w:val="24"/>
          <w:szCs w:val="24"/>
        </w:rPr>
        <w:t xml:space="preserve"> that Columbus and his men were engaged in the Genocide of the natives of that and other islands.  Handlin validates this fact </w:t>
      </w:r>
      <w:r>
        <w:rPr>
          <w:noProof/>
          <w:sz w:val="24"/>
          <w:szCs w:val="24"/>
        </w:rPr>
        <w:t>(Handlin 2)</w:t>
      </w:r>
      <w:r>
        <w:rPr>
          <w:sz w:val="24"/>
          <w:szCs w:val="24"/>
        </w:rPr>
        <w:t xml:space="preserve">.  </w:t>
      </w:r>
      <w:r>
        <w:rPr>
          <w:noProof/>
          <w:sz w:val="24"/>
          <w:szCs w:val="24"/>
        </w:rPr>
        <w:t xml:space="preserve">He was said to have been “…appointed by God to be the finder of these lands” (Handlin 4).  </w:t>
      </w:r>
    </w:p>
    <w:p w:rsidR="00B45278" w:rsidRDefault="005B0C6C" w:rsidP="0078702E">
      <w:pPr>
        <w:tabs>
          <w:tab w:val="left" w:pos="600"/>
        </w:tabs>
        <w:spacing w:line="480" w:lineRule="auto"/>
        <w:contextualSpacing/>
        <w:rPr>
          <w:noProof/>
          <w:sz w:val="24"/>
          <w:szCs w:val="24"/>
        </w:rPr>
      </w:pPr>
      <w:r>
        <w:rPr>
          <w:noProof/>
          <w:sz w:val="24"/>
          <w:szCs w:val="24"/>
        </w:rPr>
        <w:tab/>
      </w:r>
      <w:r w:rsidR="0061269E">
        <w:rPr>
          <w:noProof/>
          <w:sz w:val="24"/>
          <w:szCs w:val="24"/>
        </w:rPr>
        <w:t>The film</w:t>
      </w:r>
      <w:r w:rsidR="003925AD">
        <w:rPr>
          <w:noProof/>
          <w:sz w:val="24"/>
          <w:szCs w:val="24"/>
        </w:rPr>
        <w:t xml:space="preserve"> also includes that Columbus </w:t>
      </w:r>
      <w:r w:rsidR="00100F24">
        <w:rPr>
          <w:noProof/>
          <w:sz w:val="24"/>
          <w:szCs w:val="24"/>
        </w:rPr>
        <w:t>was hot-headed; he didn’t like to have to answer to anyone.  Flin</w:t>
      </w:r>
      <w:r w:rsidR="00A11665">
        <w:rPr>
          <w:noProof/>
          <w:sz w:val="24"/>
          <w:szCs w:val="24"/>
        </w:rPr>
        <w:t xml:space="preserve">t attests to this in her report, </w:t>
      </w:r>
      <w:r w:rsidR="00100F24" w:rsidRPr="00E34CB1">
        <w:rPr>
          <w:noProof/>
          <w:sz w:val="24"/>
          <w:szCs w:val="24"/>
          <w:u w:val="single"/>
        </w:rPr>
        <w:t>Christopher Columbus</w:t>
      </w:r>
      <w:r w:rsidR="00100F24">
        <w:rPr>
          <w:noProof/>
          <w:sz w:val="24"/>
          <w:szCs w:val="24"/>
        </w:rPr>
        <w:t xml:space="preserve"> </w:t>
      </w:r>
      <w:sdt>
        <w:sdtPr>
          <w:rPr>
            <w:noProof/>
            <w:sz w:val="24"/>
            <w:szCs w:val="24"/>
          </w:rPr>
          <w:id w:val="1079229"/>
          <w:citation/>
        </w:sdtPr>
        <w:sdtContent>
          <w:r w:rsidR="00777403">
            <w:rPr>
              <w:noProof/>
              <w:sz w:val="24"/>
              <w:szCs w:val="24"/>
            </w:rPr>
            <w:fldChar w:fldCharType="begin"/>
          </w:r>
          <w:r w:rsidR="00100F24">
            <w:rPr>
              <w:noProof/>
              <w:sz w:val="24"/>
              <w:szCs w:val="24"/>
            </w:rPr>
            <w:instrText xml:space="preserve"> CITATION Fli95 \l 1033 </w:instrText>
          </w:r>
          <w:r w:rsidR="00777403">
            <w:rPr>
              <w:noProof/>
              <w:sz w:val="24"/>
              <w:szCs w:val="24"/>
            </w:rPr>
            <w:fldChar w:fldCharType="separate"/>
          </w:r>
          <w:r w:rsidR="00171FF6" w:rsidRPr="00171FF6">
            <w:rPr>
              <w:noProof/>
              <w:sz w:val="24"/>
              <w:szCs w:val="24"/>
            </w:rPr>
            <w:t>(Flint)</w:t>
          </w:r>
          <w:r w:rsidR="00777403">
            <w:rPr>
              <w:noProof/>
              <w:sz w:val="24"/>
              <w:szCs w:val="24"/>
            </w:rPr>
            <w:fldChar w:fldCharType="end"/>
          </w:r>
        </w:sdtContent>
      </w:sdt>
      <w:r w:rsidR="00100F24">
        <w:rPr>
          <w:noProof/>
          <w:sz w:val="24"/>
          <w:szCs w:val="24"/>
        </w:rPr>
        <w:t xml:space="preserve">.  Futhermore, the movie states that Columbus </w:t>
      </w:r>
      <w:r w:rsidR="003925AD">
        <w:rPr>
          <w:noProof/>
          <w:sz w:val="24"/>
          <w:szCs w:val="24"/>
        </w:rPr>
        <w:t>had</w:t>
      </w:r>
      <w:r w:rsidR="00100F24">
        <w:rPr>
          <w:noProof/>
          <w:sz w:val="24"/>
          <w:szCs w:val="24"/>
        </w:rPr>
        <w:t xml:space="preserve"> not found much gold</w:t>
      </w:r>
      <w:r w:rsidR="006B3EA0">
        <w:rPr>
          <w:noProof/>
          <w:sz w:val="24"/>
          <w:szCs w:val="24"/>
        </w:rPr>
        <w:t>, save</w:t>
      </w:r>
      <w:r w:rsidR="00100F24">
        <w:rPr>
          <w:noProof/>
          <w:sz w:val="24"/>
          <w:szCs w:val="24"/>
        </w:rPr>
        <w:t xml:space="preserve"> the few morsels the natives gave him as tokens of </w:t>
      </w:r>
      <w:r w:rsidR="006B3EA0">
        <w:rPr>
          <w:noProof/>
          <w:sz w:val="24"/>
          <w:szCs w:val="24"/>
        </w:rPr>
        <w:t xml:space="preserve">their </w:t>
      </w:r>
      <w:r w:rsidR="00100F24">
        <w:rPr>
          <w:noProof/>
          <w:sz w:val="24"/>
          <w:szCs w:val="24"/>
        </w:rPr>
        <w:t xml:space="preserve">submission.  This </w:t>
      </w:r>
      <w:r w:rsidR="0078702E">
        <w:rPr>
          <w:noProof/>
          <w:sz w:val="24"/>
          <w:szCs w:val="24"/>
        </w:rPr>
        <w:t>i</w:t>
      </w:r>
      <w:r w:rsidR="00100F24">
        <w:rPr>
          <w:noProof/>
          <w:sz w:val="24"/>
          <w:szCs w:val="24"/>
        </w:rPr>
        <w:t xml:space="preserve">s also </w:t>
      </w:r>
      <w:r w:rsidR="0011297D">
        <w:rPr>
          <w:noProof/>
          <w:sz w:val="24"/>
          <w:szCs w:val="24"/>
        </w:rPr>
        <w:t>authenticated</w:t>
      </w:r>
      <w:r w:rsidR="00100F24">
        <w:rPr>
          <w:noProof/>
          <w:sz w:val="24"/>
          <w:szCs w:val="24"/>
        </w:rPr>
        <w:t xml:space="preserve"> by Flint </w:t>
      </w:r>
      <w:r w:rsidR="00100F24" w:rsidRPr="00100F24">
        <w:rPr>
          <w:noProof/>
          <w:sz w:val="24"/>
          <w:szCs w:val="24"/>
        </w:rPr>
        <w:t>(Flint)</w:t>
      </w:r>
      <w:r w:rsidR="00100F24">
        <w:rPr>
          <w:noProof/>
          <w:sz w:val="24"/>
          <w:szCs w:val="24"/>
        </w:rPr>
        <w:t>.</w:t>
      </w:r>
      <w:r w:rsidR="00A763C2">
        <w:rPr>
          <w:noProof/>
          <w:sz w:val="24"/>
          <w:szCs w:val="24"/>
        </w:rPr>
        <w:t xml:space="preserve">  </w:t>
      </w:r>
      <w:r w:rsidR="00100F24">
        <w:rPr>
          <w:noProof/>
          <w:sz w:val="24"/>
          <w:szCs w:val="24"/>
        </w:rPr>
        <w:t xml:space="preserve">  </w:t>
      </w:r>
    </w:p>
    <w:p w:rsidR="0061269E" w:rsidRDefault="0061269E" w:rsidP="00D37C09">
      <w:pPr>
        <w:tabs>
          <w:tab w:val="left" w:pos="600"/>
        </w:tabs>
        <w:spacing w:line="480" w:lineRule="auto"/>
        <w:contextualSpacing/>
        <w:rPr>
          <w:noProof/>
          <w:sz w:val="24"/>
          <w:szCs w:val="24"/>
        </w:rPr>
      </w:pPr>
      <w:r>
        <w:rPr>
          <w:noProof/>
          <w:sz w:val="24"/>
          <w:szCs w:val="24"/>
        </w:rPr>
        <w:tab/>
        <w:t xml:space="preserve">As the movie conveys, </w:t>
      </w:r>
      <w:r w:rsidR="00B11449">
        <w:rPr>
          <w:noProof/>
          <w:sz w:val="24"/>
          <w:szCs w:val="24"/>
        </w:rPr>
        <w:t xml:space="preserve">Columbus was very bold and </w:t>
      </w:r>
      <w:r w:rsidR="00A12B48">
        <w:rPr>
          <w:noProof/>
          <w:sz w:val="24"/>
          <w:szCs w:val="24"/>
        </w:rPr>
        <w:t xml:space="preserve">fascinated with the natives.  He mentions that they were, “…as naked as the day God had put them on the earth” </w:t>
      </w:r>
      <w:sdt>
        <w:sdtPr>
          <w:rPr>
            <w:noProof/>
            <w:sz w:val="24"/>
            <w:szCs w:val="24"/>
          </w:rPr>
          <w:id w:val="1079233"/>
          <w:citation/>
        </w:sdtPr>
        <w:sdtContent>
          <w:r w:rsidR="00777403">
            <w:rPr>
              <w:noProof/>
              <w:sz w:val="24"/>
              <w:szCs w:val="24"/>
            </w:rPr>
            <w:fldChar w:fldCharType="begin"/>
          </w:r>
          <w:r w:rsidR="00A12B48">
            <w:rPr>
              <w:noProof/>
              <w:sz w:val="24"/>
              <w:szCs w:val="24"/>
            </w:rPr>
            <w:instrText xml:space="preserve"> CITATION Dep92 \l 1033 </w:instrText>
          </w:r>
          <w:r w:rsidR="00777403">
            <w:rPr>
              <w:noProof/>
              <w:sz w:val="24"/>
              <w:szCs w:val="24"/>
            </w:rPr>
            <w:fldChar w:fldCharType="separate"/>
          </w:r>
          <w:r w:rsidR="00171FF6" w:rsidRPr="00171FF6">
            <w:rPr>
              <w:noProof/>
              <w:sz w:val="24"/>
              <w:szCs w:val="24"/>
            </w:rPr>
            <w:t>(Depardieu)</w:t>
          </w:r>
          <w:r w:rsidR="00777403">
            <w:rPr>
              <w:noProof/>
              <w:sz w:val="24"/>
              <w:szCs w:val="24"/>
            </w:rPr>
            <w:fldChar w:fldCharType="end"/>
          </w:r>
        </w:sdtContent>
      </w:sdt>
      <w:r w:rsidR="007134AC">
        <w:rPr>
          <w:noProof/>
          <w:sz w:val="24"/>
          <w:szCs w:val="24"/>
        </w:rPr>
        <w:t>.  Confirming this, Gerald Vizenor notes that in Columbus’ diary, he writes, “</w:t>
      </w:r>
      <w:r w:rsidR="0080537F">
        <w:rPr>
          <w:noProof/>
          <w:sz w:val="24"/>
          <w:szCs w:val="24"/>
        </w:rPr>
        <w:t>…</w:t>
      </w:r>
      <w:r w:rsidR="007134AC">
        <w:rPr>
          <w:noProof/>
          <w:sz w:val="24"/>
          <w:szCs w:val="24"/>
        </w:rPr>
        <w:t xml:space="preserve">Indians whose testicles hang down to the ground…” and, “…these mervels served as one of the principal signs </w:t>
      </w:r>
      <w:r w:rsidR="007134AC">
        <w:rPr>
          <w:noProof/>
          <w:sz w:val="24"/>
          <w:szCs w:val="24"/>
        </w:rPr>
        <w:lastRenderedPageBreak/>
        <w:t xml:space="preserve">of </w:t>
      </w:r>
      <w:r w:rsidR="00D37C09">
        <w:rPr>
          <w:noProof/>
          <w:sz w:val="24"/>
          <w:szCs w:val="24"/>
        </w:rPr>
        <w:t>[‘]</w:t>
      </w:r>
      <w:r w:rsidR="007134AC">
        <w:rPr>
          <w:noProof/>
          <w:sz w:val="24"/>
          <w:szCs w:val="24"/>
        </w:rPr>
        <w:t>otherness</w:t>
      </w:r>
      <w:r w:rsidR="00D37C09">
        <w:rPr>
          <w:noProof/>
          <w:sz w:val="24"/>
          <w:szCs w:val="24"/>
        </w:rPr>
        <w:t>[’]</w:t>
      </w:r>
      <w:r w:rsidR="007134AC">
        <w:rPr>
          <w:noProof/>
          <w:sz w:val="24"/>
          <w:szCs w:val="24"/>
        </w:rPr>
        <w:t xml:space="preserve"> and hence functioned not only as a source of fascination, but of authentication” </w:t>
      </w:r>
      <w:r w:rsidR="007134AC" w:rsidRPr="007134AC">
        <w:rPr>
          <w:noProof/>
          <w:sz w:val="24"/>
          <w:szCs w:val="24"/>
        </w:rPr>
        <w:t>(</w:t>
      </w:r>
      <w:r w:rsidR="007134AC">
        <w:rPr>
          <w:noProof/>
          <w:sz w:val="24"/>
          <w:szCs w:val="24"/>
        </w:rPr>
        <w:t xml:space="preserve">qtd. in </w:t>
      </w:r>
      <w:r w:rsidR="007134AC" w:rsidRPr="007134AC">
        <w:rPr>
          <w:noProof/>
          <w:sz w:val="24"/>
          <w:szCs w:val="24"/>
        </w:rPr>
        <w:t>Vizenor)</w:t>
      </w:r>
      <w:r w:rsidR="007134AC">
        <w:rPr>
          <w:noProof/>
          <w:sz w:val="24"/>
          <w:szCs w:val="24"/>
        </w:rPr>
        <w:t xml:space="preserve">.   </w:t>
      </w:r>
    </w:p>
    <w:p w:rsidR="0060207C" w:rsidRDefault="0060207C" w:rsidP="00FA4B1C">
      <w:pPr>
        <w:tabs>
          <w:tab w:val="left" w:pos="600"/>
        </w:tabs>
        <w:spacing w:line="480" w:lineRule="auto"/>
        <w:contextualSpacing/>
        <w:rPr>
          <w:sz w:val="24"/>
          <w:szCs w:val="24"/>
        </w:rPr>
      </w:pPr>
      <w:r>
        <w:rPr>
          <w:noProof/>
          <w:sz w:val="24"/>
          <w:szCs w:val="24"/>
        </w:rPr>
        <w:tab/>
        <w:t xml:space="preserve">This film is one of the most historically accurate reflections across which I have ever come.  Despite the fact that the part of Christopher Columbus (an Italian) was played by Gerald Depardieu, who is a Frenchman, </w:t>
      </w:r>
      <w:r w:rsidR="00C85BC6">
        <w:rPr>
          <w:noProof/>
          <w:sz w:val="24"/>
          <w:szCs w:val="24"/>
        </w:rPr>
        <w:t xml:space="preserve">I have researched these events in world history and stand to sustain </w:t>
      </w:r>
      <w:r w:rsidR="00D147B6">
        <w:rPr>
          <w:noProof/>
          <w:sz w:val="24"/>
          <w:szCs w:val="24"/>
        </w:rPr>
        <w:t xml:space="preserve">both </w:t>
      </w:r>
      <w:r w:rsidR="00C85BC6">
        <w:rPr>
          <w:noProof/>
          <w:sz w:val="24"/>
          <w:szCs w:val="24"/>
        </w:rPr>
        <w:t>its historical validity</w:t>
      </w:r>
      <w:r w:rsidR="00D147B6">
        <w:rPr>
          <w:noProof/>
          <w:sz w:val="24"/>
          <w:szCs w:val="24"/>
        </w:rPr>
        <w:t xml:space="preserve"> and academic </w:t>
      </w:r>
      <w:r w:rsidR="00FA4B1C">
        <w:rPr>
          <w:noProof/>
          <w:sz w:val="24"/>
          <w:szCs w:val="24"/>
        </w:rPr>
        <w:t>soundness</w:t>
      </w:r>
      <w:r w:rsidR="00C85BC6">
        <w:rPr>
          <w:noProof/>
          <w:sz w:val="24"/>
          <w:szCs w:val="24"/>
        </w:rPr>
        <w:t xml:space="preserve">.  </w:t>
      </w:r>
    </w:p>
    <w:p w:rsidR="005C49FD" w:rsidRPr="007E1A35" w:rsidRDefault="00F8000B" w:rsidP="007E1A35">
      <w:pPr>
        <w:pStyle w:val="IntenseQuote"/>
        <w:ind w:left="0"/>
        <w:rPr>
          <w:sz w:val="28"/>
          <w:szCs w:val="28"/>
        </w:rPr>
      </w:pPr>
      <w:r>
        <w:rPr>
          <w:sz w:val="28"/>
          <w:szCs w:val="28"/>
        </w:rPr>
        <w:t>Application to c</w:t>
      </w:r>
      <w:r w:rsidR="007E1A35" w:rsidRPr="007E1A35">
        <w:rPr>
          <w:sz w:val="28"/>
          <w:szCs w:val="28"/>
        </w:rPr>
        <w:t>lass:</w:t>
      </w:r>
    </w:p>
    <w:p w:rsidR="005C49FD" w:rsidRDefault="00576A62" w:rsidP="00F8000B">
      <w:pPr>
        <w:tabs>
          <w:tab w:val="left" w:pos="600"/>
        </w:tabs>
        <w:spacing w:line="480" w:lineRule="auto"/>
        <w:contextualSpacing/>
        <w:rPr>
          <w:sz w:val="24"/>
          <w:szCs w:val="24"/>
        </w:rPr>
      </w:pPr>
      <w:r>
        <w:rPr>
          <w:sz w:val="24"/>
          <w:szCs w:val="24"/>
        </w:rPr>
        <w:tab/>
        <w:t>This movie presents an audio-visual representation of the events leading up to and comprising Columbus’ founding of what he called, “San Salvador.”  It is incredibly historically accurate, and includes happenings that we have discussed in class, such as Columbus speaking with King Ferdinand and Queen Isabella of Spain</w:t>
      </w:r>
      <w:r w:rsidR="006D5C47">
        <w:rPr>
          <w:sz w:val="24"/>
          <w:szCs w:val="24"/>
        </w:rPr>
        <w:t>, who eventually funded his four voyages</w:t>
      </w:r>
      <w:r>
        <w:rPr>
          <w:sz w:val="24"/>
          <w:szCs w:val="24"/>
        </w:rPr>
        <w:t xml:space="preserve">.  We learned in class that Columbus was not trying to prove that the world was round, as most educated people </w:t>
      </w:r>
      <w:r w:rsidR="0003098E">
        <w:rPr>
          <w:sz w:val="24"/>
          <w:szCs w:val="24"/>
        </w:rPr>
        <w:t xml:space="preserve">of the time </w:t>
      </w:r>
      <w:r>
        <w:rPr>
          <w:sz w:val="24"/>
          <w:szCs w:val="24"/>
        </w:rPr>
        <w:t xml:space="preserve">supported just that philosophy.  It named Columbus’ three ships which he took on his first voyage: the Niña, </w:t>
      </w:r>
      <w:proofErr w:type="spellStart"/>
      <w:r>
        <w:rPr>
          <w:sz w:val="24"/>
          <w:szCs w:val="24"/>
        </w:rPr>
        <w:t>Pinta</w:t>
      </w:r>
      <w:proofErr w:type="spellEnd"/>
      <w:r>
        <w:rPr>
          <w:sz w:val="24"/>
          <w:szCs w:val="24"/>
        </w:rPr>
        <w:t xml:space="preserve">, and the Santa </w:t>
      </w:r>
      <w:proofErr w:type="spellStart"/>
      <w:r>
        <w:rPr>
          <w:sz w:val="24"/>
          <w:szCs w:val="24"/>
        </w:rPr>
        <w:t>María</w:t>
      </w:r>
      <w:proofErr w:type="spellEnd"/>
      <w:r>
        <w:rPr>
          <w:sz w:val="24"/>
          <w:szCs w:val="24"/>
        </w:rPr>
        <w:t>.</w:t>
      </w:r>
      <w:r w:rsidR="002039D1">
        <w:rPr>
          <w:sz w:val="24"/>
          <w:szCs w:val="24"/>
        </w:rPr>
        <w:t xml:space="preserve">  This too we had learned. </w:t>
      </w:r>
      <w:r>
        <w:rPr>
          <w:sz w:val="24"/>
          <w:szCs w:val="24"/>
        </w:rPr>
        <w:t xml:space="preserve">  </w:t>
      </w:r>
    </w:p>
    <w:p w:rsidR="00576A62" w:rsidRDefault="00576A62" w:rsidP="00BE1751">
      <w:pPr>
        <w:tabs>
          <w:tab w:val="left" w:pos="600"/>
        </w:tabs>
        <w:spacing w:line="480" w:lineRule="auto"/>
        <w:contextualSpacing/>
        <w:rPr>
          <w:sz w:val="24"/>
          <w:szCs w:val="24"/>
        </w:rPr>
      </w:pPr>
      <w:r>
        <w:rPr>
          <w:sz w:val="24"/>
          <w:szCs w:val="24"/>
        </w:rPr>
        <w:tab/>
        <w:t>One of the most striking and applicable philosophies of the film which applied</w:t>
      </w:r>
      <w:r w:rsidR="00BE1751">
        <w:rPr>
          <w:sz w:val="24"/>
          <w:szCs w:val="24"/>
        </w:rPr>
        <w:t xml:space="preserve"> directly to that which we had discussed </w:t>
      </w:r>
      <w:r>
        <w:rPr>
          <w:sz w:val="24"/>
          <w:szCs w:val="24"/>
        </w:rPr>
        <w:t>in class was that Christopher Columbus sailed for glory, gold, and God.  While studying chapter 9 of our text, we learned about the motives and desires of early explorers and mariners.  They wanted to be honored, rich (with gold and other precious items), and to spread the word of God to those who would otherwise die not having heard the “Truth.”</w:t>
      </w:r>
    </w:p>
    <w:p w:rsidR="00B45278" w:rsidRDefault="00576A62" w:rsidP="00171FF6">
      <w:pPr>
        <w:tabs>
          <w:tab w:val="left" w:pos="600"/>
        </w:tabs>
        <w:spacing w:line="480" w:lineRule="auto"/>
        <w:contextualSpacing/>
        <w:rPr>
          <w:sz w:val="24"/>
          <w:szCs w:val="24"/>
        </w:rPr>
      </w:pPr>
      <w:r>
        <w:rPr>
          <w:sz w:val="24"/>
          <w:szCs w:val="24"/>
        </w:rPr>
        <w:lastRenderedPageBreak/>
        <w:tab/>
        <w:t xml:space="preserve">I enjoyed this movie because it was dramatic, but also because it followed basically the same </w:t>
      </w:r>
      <w:r w:rsidR="00770A0E">
        <w:rPr>
          <w:sz w:val="24"/>
          <w:szCs w:val="24"/>
        </w:rPr>
        <w:t>timeline as did we</w:t>
      </w:r>
      <w:r w:rsidR="00D4597C">
        <w:rPr>
          <w:sz w:val="24"/>
          <w:szCs w:val="24"/>
        </w:rPr>
        <w:t>,</w:t>
      </w:r>
      <w:r w:rsidR="00770A0E">
        <w:rPr>
          <w:sz w:val="24"/>
          <w:szCs w:val="24"/>
        </w:rPr>
        <w:t xml:space="preserve"> in class</w:t>
      </w:r>
      <w:r w:rsidR="00D4597C">
        <w:rPr>
          <w:sz w:val="24"/>
          <w:szCs w:val="24"/>
        </w:rPr>
        <w:t>,</w:t>
      </w:r>
      <w:r w:rsidR="00770A0E">
        <w:rPr>
          <w:sz w:val="24"/>
          <w:szCs w:val="24"/>
        </w:rPr>
        <w:t xml:space="preserve"> while studying the travels of Christopher Columbus.  Finally, as we had also been taught, </w:t>
      </w:r>
      <w:r w:rsidR="003621BB">
        <w:rPr>
          <w:sz w:val="24"/>
          <w:szCs w:val="24"/>
        </w:rPr>
        <w:t>Columbus grossly underestimated the circumference of the earth.  He thought that India was a mere 750 leagues west (on the 28</w:t>
      </w:r>
      <w:r w:rsidR="003621BB" w:rsidRPr="003621BB">
        <w:rPr>
          <w:sz w:val="24"/>
          <w:szCs w:val="24"/>
          <w:vertAlign w:val="superscript"/>
        </w:rPr>
        <w:t>th</w:t>
      </w:r>
      <w:r w:rsidR="003621BB">
        <w:rPr>
          <w:sz w:val="24"/>
          <w:szCs w:val="24"/>
        </w:rPr>
        <w:t xml:space="preserve"> parallel) of the Canary Islands.  </w:t>
      </w:r>
      <w:r w:rsidR="00171FF6">
        <w:rPr>
          <w:sz w:val="24"/>
          <w:szCs w:val="24"/>
        </w:rPr>
        <w:t>Aristotle</w:t>
      </w:r>
      <w:r w:rsidR="003621BB">
        <w:rPr>
          <w:sz w:val="24"/>
          <w:szCs w:val="24"/>
        </w:rPr>
        <w:t xml:space="preserve">, on the other hand, had guessed that the circumference was around 25,000 knots—it is actually 24,000 knots.  This was especially astounding considering that neither had the privilege of ever having used satellite pictures of the earth to truly understand global perspectives of relative distance of remote lands.  </w:t>
      </w:r>
    </w:p>
    <w:p w:rsidR="00D4597C" w:rsidRDefault="00D4597C" w:rsidP="00D4597C">
      <w:pPr>
        <w:tabs>
          <w:tab w:val="left" w:pos="600"/>
        </w:tabs>
        <w:spacing w:line="480" w:lineRule="auto"/>
        <w:contextualSpacing/>
        <w:rPr>
          <w:b/>
          <w:bCs/>
          <w:sz w:val="32"/>
          <w:szCs w:val="32"/>
        </w:rPr>
      </w:pPr>
    </w:p>
    <w:p w:rsidR="005C49FD" w:rsidRDefault="005C49FD" w:rsidP="005C49FD">
      <w:pPr>
        <w:tabs>
          <w:tab w:val="left" w:pos="600"/>
        </w:tabs>
        <w:rPr>
          <w:b/>
          <w:bCs/>
          <w:sz w:val="32"/>
          <w:szCs w:val="32"/>
        </w:rPr>
      </w:pPr>
    </w:p>
    <w:p w:rsidR="005C49FD" w:rsidRDefault="005C49FD" w:rsidP="005C49FD">
      <w:pPr>
        <w:tabs>
          <w:tab w:val="left" w:pos="600"/>
        </w:tabs>
        <w:rPr>
          <w:b/>
          <w:bCs/>
          <w:sz w:val="32"/>
          <w:szCs w:val="32"/>
        </w:rPr>
      </w:pPr>
    </w:p>
    <w:p w:rsidR="005C49FD" w:rsidRDefault="005C49FD" w:rsidP="005C49FD">
      <w:pPr>
        <w:tabs>
          <w:tab w:val="left" w:pos="600"/>
        </w:tabs>
        <w:rPr>
          <w:b/>
          <w:bCs/>
          <w:sz w:val="32"/>
          <w:szCs w:val="32"/>
        </w:rPr>
      </w:pPr>
    </w:p>
    <w:p w:rsidR="00171FF6" w:rsidRDefault="00171FF6" w:rsidP="005C49FD">
      <w:pPr>
        <w:tabs>
          <w:tab w:val="left" w:pos="600"/>
        </w:tabs>
        <w:rPr>
          <w:b/>
          <w:bCs/>
          <w:sz w:val="32"/>
          <w:szCs w:val="32"/>
        </w:rPr>
      </w:pPr>
    </w:p>
    <w:p w:rsidR="00171FF6" w:rsidRDefault="00171FF6" w:rsidP="005C49FD">
      <w:pPr>
        <w:tabs>
          <w:tab w:val="left" w:pos="600"/>
        </w:tabs>
        <w:rPr>
          <w:b/>
          <w:bCs/>
          <w:sz w:val="32"/>
          <w:szCs w:val="32"/>
        </w:rPr>
      </w:pPr>
    </w:p>
    <w:p w:rsidR="00171FF6" w:rsidRDefault="00171FF6" w:rsidP="005C49FD">
      <w:pPr>
        <w:tabs>
          <w:tab w:val="left" w:pos="600"/>
        </w:tabs>
        <w:rPr>
          <w:b/>
          <w:bCs/>
          <w:sz w:val="32"/>
          <w:szCs w:val="32"/>
        </w:rPr>
      </w:pPr>
    </w:p>
    <w:p w:rsidR="00171FF6" w:rsidRDefault="00171FF6">
      <w:pPr>
        <w:rPr>
          <w:b/>
          <w:bCs/>
          <w:sz w:val="32"/>
          <w:szCs w:val="32"/>
        </w:rPr>
      </w:pPr>
      <w:r>
        <w:rPr>
          <w:b/>
          <w:bCs/>
          <w:sz w:val="32"/>
          <w:szCs w:val="32"/>
        </w:rPr>
        <w:br w:type="page"/>
      </w:r>
    </w:p>
    <w:sdt>
      <w:sdtPr>
        <w:rPr>
          <w:rFonts w:asciiTheme="minorHAnsi" w:eastAsiaTheme="minorHAnsi" w:hAnsiTheme="minorHAnsi" w:cstheme="minorBidi"/>
          <w:b w:val="0"/>
          <w:bCs w:val="0"/>
          <w:color w:val="auto"/>
          <w:sz w:val="22"/>
          <w:szCs w:val="22"/>
          <w:lang w:bidi="ar-SA"/>
        </w:rPr>
        <w:id w:val="262197"/>
        <w:docPartObj>
          <w:docPartGallery w:val="Bibliographies"/>
          <w:docPartUnique/>
        </w:docPartObj>
      </w:sdtPr>
      <w:sdtContent>
        <w:p w:rsidR="005C49FD" w:rsidRDefault="005C49FD" w:rsidP="007C4321">
          <w:pPr>
            <w:pStyle w:val="Heading1"/>
            <w:jc w:val="center"/>
          </w:pPr>
          <w:r>
            <w:rPr>
              <w:color w:val="auto"/>
            </w:rPr>
            <w:t>Works Cited:</w:t>
          </w:r>
        </w:p>
        <w:p w:rsidR="00171FF6" w:rsidRDefault="00777403" w:rsidP="00171FF6">
          <w:pPr>
            <w:pStyle w:val="Bibliography"/>
            <w:ind w:hanging="720"/>
            <w:rPr>
              <w:noProof/>
            </w:rPr>
          </w:pPr>
          <w:r>
            <w:fldChar w:fldCharType="begin"/>
          </w:r>
          <w:r w:rsidR="005C49FD">
            <w:instrText xml:space="preserve"> BIBLIOGRAPHY </w:instrText>
          </w:r>
          <w:r>
            <w:fldChar w:fldCharType="separate"/>
          </w:r>
          <w:r w:rsidR="00171FF6">
            <w:rPr>
              <w:noProof/>
              <w:u w:val="single"/>
            </w:rPr>
            <w:t>1492: Conquest of Paradise.</w:t>
          </w:r>
          <w:r w:rsidR="00171FF6">
            <w:rPr>
              <w:noProof/>
            </w:rPr>
            <w:t xml:space="preserve"> Dir. Ridley Scott. Perf. Gerald Depardieu. 1992.</w:t>
          </w:r>
        </w:p>
        <w:p w:rsidR="00171FF6" w:rsidRDefault="00171FF6" w:rsidP="00171FF6">
          <w:pPr>
            <w:pStyle w:val="Bibliography"/>
            <w:ind w:hanging="720"/>
            <w:rPr>
              <w:noProof/>
            </w:rPr>
          </w:pPr>
          <w:r>
            <w:rPr>
              <w:noProof/>
            </w:rPr>
            <w:t xml:space="preserve">Flint, Valerie. </w:t>
          </w:r>
          <w:r>
            <w:rPr>
              <w:noProof/>
              <w:u w:val="single"/>
            </w:rPr>
            <w:t>Christopher Columbus.</w:t>
          </w:r>
          <w:r>
            <w:rPr>
              <w:noProof/>
            </w:rPr>
            <w:t xml:space="preserve"> 1995. 23 January 2011 &lt;http://www.answers.com/main/source_info_frames.jsp?sourceURL=http://www.italian-american.com/columbus.htm&amp;imageURL=http://content.answcdn.com/main/content/img/webpics/Christopher_Columbus.jpg&amp;imgSrcURL=http://www.italian-american.com/columbus.jpg&amp;flavor=A&gt;.</w:t>
          </w:r>
        </w:p>
        <w:p w:rsidR="00171FF6" w:rsidRDefault="00171FF6" w:rsidP="00171FF6">
          <w:pPr>
            <w:pStyle w:val="Bibliography"/>
            <w:ind w:hanging="720"/>
            <w:rPr>
              <w:noProof/>
            </w:rPr>
          </w:pPr>
          <w:r>
            <w:rPr>
              <w:noProof/>
            </w:rPr>
            <w:t xml:space="preserve">Handlin, Lilian. "Discovering Columbus." 1993. </w:t>
          </w:r>
          <w:r>
            <w:rPr>
              <w:noProof/>
              <w:u w:val="single"/>
            </w:rPr>
            <w:t>EbscoHost.</w:t>
          </w:r>
          <w:r>
            <w:rPr>
              <w:noProof/>
            </w:rPr>
            <w:t xml:space="preserve"> 23 January 2011 &lt;http://web.ebscohost.com.dbprox.slcc.edu/ehost/detail?hid=13&amp;sid=a412307a-2cb7-458d-9a16-504f4a97c77c%40sessionmgr12&amp;vid=8&amp;bdata=JnNpdGU9ZWhvc3QtbGl2ZQ%3d%3d#db=ahl&amp;AN=9302190584&gt;.</w:t>
          </w:r>
        </w:p>
        <w:p w:rsidR="00171FF6" w:rsidRDefault="00171FF6" w:rsidP="00171FF6">
          <w:pPr>
            <w:pStyle w:val="Bibliography"/>
            <w:ind w:hanging="720"/>
            <w:rPr>
              <w:noProof/>
            </w:rPr>
          </w:pPr>
          <w:r>
            <w:rPr>
              <w:noProof/>
            </w:rPr>
            <w:t xml:space="preserve">Karp, Abraham J. </w:t>
          </w:r>
          <w:r>
            <w:rPr>
              <w:noProof/>
              <w:u w:val="single"/>
            </w:rPr>
            <w:t>Jewish Virtual Library.</w:t>
          </w:r>
          <w:r>
            <w:rPr>
              <w:noProof/>
            </w:rPr>
            <w:t xml:space="preserve"> 2011. 23 January 2011 &lt;http://www.jewishvirtuallibrary.org/jsource/loc/loc12a.html&gt;.</w:t>
          </w:r>
        </w:p>
        <w:p w:rsidR="00171FF6" w:rsidRDefault="00171FF6" w:rsidP="00171FF6">
          <w:pPr>
            <w:pStyle w:val="Bibliography"/>
            <w:ind w:hanging="720"/>
            <w:rPr>
              <w:noProof/>
            </w:rPr>
          </w:pPr>
          <w:r>
            <w:rPr>
              <w:noProof/>
            </w:rPr>
            <w:t xml:space="preserve">Schuman, Howard, Schwartz, Barry, D'Arcy, Hannah. "Elite Revisionists and Popular Beliefs." 2005. </w:t>
          </w:r>
          <w:r>
            <w:rPr>
              <w:noProof/>
              <w:u w:val="single"/>
            </w:rPr>
            <w:t>EbscoHost.</w:t>
          </w:r>
          <w:r>
            <w:rPr>
              <w:noProof/>
            </w:rPr>
            <w:t xml:space="preserve"> 23 January 2011 &lt;http://web.ebscohost.com.dbprox.slcc.edu/ehost/detail?hid=13&amp;sid=a412307a-2cb7-458d-9a16-504f4a97c77c%40sessionmgr12&amp;vid=7&amp;bdata=JnNpdGU9ZWhvc3QtbGl2ZQ%3d%3d#db=ahl&amp;AN=16406461&gt;.</w:t>
          </w:r>
        </w:p>
        <w:p w:rsidR="00171FF6" w:rsidRDefault="00171FF6" w:rsidP="00171FF6">
          <w:pPr>
            <w:pStyle w:val="Bibliography"/>
            <w:ind w:hanging="720"/>
            <w:rPr>
              <w:noProof/>
            </w:rPr>
          </w:pPr>
          <w:r>
            <w:rPr>
              <w:noProof/>
            </w:rPr>
            <w:t xml:space="preserve">Vizenor, Gerald. "Christopher Columbus: Lost havens in the ruins of representation." 1992. </w:t>
          </w:r>
          <w:r>
            <w:rPr>
              <w:noProof/>
              <w:u w:val="single"/>
            </w:rPr>
            <w:t>EbscoHost.</w:t>
          </w:r>
          <w:r>
            <w:rPr>
              <w:noProof/>
            </w:rPr>
            <w:t xml:space="preserve"> 23 January 2011 &lt;http://web.ebscohost.com.dbprox.slcc.edu/ehost/detail?hid=13&amp;sid=aaaaa719-039c-4569-82d7-2335c5f2f940%40sessionmgr15&amp;vid=1&amp;bdata=JnNpdGU9ZWhvc3QtbGl2ZQ%3d%3d#db=ahl&amp;AN=9305145094&gt;.</w:t>
          </w:r>
        </w:p>
        <w:p w:rsidR="00171FF6" w:rsidRDefault="00171FF6" w:rsidP="00171FF6">
          <w:pPr>
            <w:pStyle w:val="Bibliography"/>
            <w:ind w:hanging="720"/>
            <w:rPr>
              <w:noProof/>
            </w:rPr>
          </w:pPr>
          <w:r>
            <w:rPr>
              <w:noProof/>
            </w:rPr>
            <w:t xml:space="preserve">Walton, Gary M., Rockoff, Hugh. </w:t>
          </w:r>
          <w:r>
            <w:rPr>
              <w:noProof/>
              <w:u w:val="single"/>
            </w:rPr>
            <w:t>History of the American Economy-eleventh edition.</w:t>
          </w:r>
          <w:r>
            <w:rPr>
              <w:noProof/>
            </w:rPr>
            <w:t xml:space="preserve"> Canada: South-Western, Cengage Learning, 2010.</w:t>
          </w:r>
        </w:p>
        <w:p w:rsidR="005C49FD" w:rsidRDefault="00777403" w:rsidP="00171FF6">
          <w:pPr>
            <w:ind w:left="720" w:hanging="720"/>
          </w:pPr>
          <w:r>
            <w:fldChar w:fldCharType="end"/>
          </w:r>
        </w:p>
      </w:sdtContent>
    </w:sdt>
    <w:sectPr w:rsidR="005C49FD" w:rsidSect="00736FF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420" w:rsidRDefault="00202420" w:rsidP="0036187E">
      <w:pPr>
        <w:spacing w:after="0"/>
      </w:pPr>
      <w:r>
        <w:separator/>
      </w:r>
    </w:p>
  </w:endnote>
  <w:endnote w:type="continuationSeparator" w:id="0">
    <w:p w:rsidR="00202420" w:rsidRDefault="00202420" w:rsidP="0036187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291"/>
      <w:docPartObj>
        <w:docPartGallery w:val="Page Numbers (Bottom of Page)"/>
        <w:docPartUnique/>
      </w:docPartObj>
    </w:sdtPr>
    <w:sdtContent>
      <w:sdt>
        <w:sdtPr>
          <w:id w:val="565050523"/>
          <w:docPartObj>
            <w:docPartGallery w:val="Page Numbers (Top of Page)"/>
            <w:docPartUnique/>
          </w:docPartObj>
        </w:sdtPr>
        <w:sdtContent>
          <w:p w:rsidR="000C58C5" w:rsidRDefault="000C58C5">
            <w:pPr>
              <w:pStyle w:val="Footer"/>
              <w:jc w:val="right"/>
            </w:pPr>
            <w:r>
              <w:t xml:space="preserve">Page </w:t>
            </w:r>
            <w:r w:rsidR="00777403">
              <w:rPr>
                <w:b/>
                <w:sz w:val="24"/>
                <w:szCs w:val="24"/>
              </w:rPr>
              <w:fldChar w:fldCharType="begin"/>
            </w:r>
            <w:r>
              <w:rPr>
                <w:b/>
              </w:rPr>
              <w:instrText xml:space="preserve"> PAGE </w:instrText>
            </w:r>
            <w:r w:rsidR="00777403">
              <w:rPr>
                <w:b/>
                <w:sz w:val="24"/>
                <w:szCs w:val="24"/>
              </w:rPr>
              <w:fldChar w:fldCharType="separate"/>
            </w:r>
            <w:r w:rsidR="00817ADD">
              <w:rPr>
                <w:b/>
                <w:noProof/>
              </w:rPr>
              <w:t>1</w:t>
            </w:r>
            <w:r w:rsidR="00777403">
              <w:rPr>
                <w:b/>
                <w:sz w:val="24"/>
                <w:szCs w:val="24"/>
              </w:rPr>
              <w:fldChar w:fldCharType="end"/>
            </w:r>
            <w:r>
              <w:t xml:space="preserve"> of </w:t>
            </w:r>
            <w:r w:rsidR="00777403">
              <w:rPr>
                <w:b/>
                <w:sz w:val="24"/>
                <w:szCs w:val="24"/>
              </w:rPr>
              <w:fldChar w:fldCharType="begin"/>
            </w:r>
            <w:r>
              <w:rPr>
                <w:b/>
              </w:rPr>
              <w:instrText xml:space="preserve"> NUMPAGES  </w:instrText>
            </w:r>
            <w:r w:rsidR="00777403">
              <w:rPr>
                <w:b/>
                <w:sz w:val="24"/>
                <w:szCs w:val="24"/>
              </w:rPr>
              <w:fldChar w:fldCharType="separate"/>
            </w:r>
            <w:r w:rsidR="00817ADD">
              <w:rPr>
                <w:b/>
                <w:noProof/>
              </w:rPr>
              <w:t>6</w:t>
            </w:r>
            <w:r w:rsidR="00777403">
              <w:rPr>
                <w:b/>
                <w:sz w:val="24"/>
                <w:szCs w:val="24"/>
              </w:rPr>
              <w:fldChar w:fldCharType="end"/>
            </w:r>
          </w:p>
        </w:sdtContent>
      </w:sdt>
    </w:sdtContent>
  </w:sdt>
  <w:p w:rsidR="000C58C5" w:rsidRDefault="000C58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420" w:rsidRDefault="00202420" w:rsidP="0036187E">
      <w:pPr>
        <w:spacing w:after="0"/>
      </w:pPr>
      <w:r>
        <w:separator/>
      </w:r>
    </w:p>
  </w:footnote>
  <w:footnote w:type="continuationSeparator" w:id="0">
    <w:p w:rsidR="00202420" w:rsidRDefault="00202420" w:rsidP="0036187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7E" w:rsidRDefault="0036187E" w:rsidP="0036187E">
    <w:pPr>
      <w:pStyle w:val="Header"/>
      <w:jc w:val="right"/>
    </w:pPr>
    <w:r>
      <w:t>Nicholas Pell</w:t>
    </w:r>
  </w:p>
  <w:p w:rsidR="0036187E" w:rsidRDefault="0036187E" w:rsidP="0036187E">
    <w:pPr>
      <w:pStyle w:val="Header"/>
      <w:jc w:val="right"/>
    </w:pPr>
    <w:r>
      <w:t>History 1510</w:t>
    </w:r>
  </w:p>
  <w:p w:rsidR="0036187E" w:rsidRDefault="0036187E" w:rsidP="0036187E">
    <w:pPr>
      <w:pStyle w:val="Header"/>
      <w:jc w:val="right"/>
    </w:pPr>
    <w:r>
      <w:t>Prof. Cody Carlson</w:t>
    </w:r>
  </w:p>
  <w:p w:rsidR="0036187E" w:rsidRDefault="0036187E" w:rsidP="0036187E">
    <w:pPr>
      <w:pStyle w:val="Header"/>
      <w:jc w:val="right"/>
    </w:pPr>
    <w:r>
      <w:t>26 January 2011</w:t>
    </w:r>
  </w:p>
  <w:p w:rsidR="0036187E" w:rsidRDefault="003618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5C49FD"/>
    <w:rsid w:val="00000476"/>
    <w:rsid w:val="000006EE"/>
    <w:rsid w:val="0000276E"/>
    <w:rsid w:val="00003C14"/>
    <w:rsid w:val="000060E7"/>
    <w:rsid w:val="00010F2C"/>
    <w:rsid w:val="00012280"/>
    <w:rsid w:val="000124F0"/>
    <w:rsid w:val="00012FE4"/>
    <w:rsid w:val="00014247"/>
    <w:rsid w:val="00017437"/>
    <w:rsid w:val="00021AB9"/>
    <w:rsid w:val="00023612"/>
    <w:rsid w:val="00024FAB"/>
    <w:rsid w:val="00027B30"/>
    <w:rsid w:val="0003098E"/>
    <w:rsid w:val="00031017"/>
    <w:rsid w:val="0003162B"/>
    <w:rsid w:val="00035AEB"/>
    <w:rsid w:val="00036900"/>
    <w:rsid w:val="0004165F"/>
    <w:rsid w:val="00042AAB"/>
    <w:rsid w:val="000437A5"/>
    <w:rsid w:val="000444D7"/>
    <w:rsid w:val="000449B7"/>
    <w:rsid w:val="0004532E"/>
    <w:rsid w:val="00045680"/>
    <w:rsid w:val="0004579E"/>
    <w:rsid w:val="000471EE"/>
    <w:rsid w:val="00047B0A"/>
    <w:rsid w:val="0005062A"/>
    <w:rsid w:val="0005285C"/>
    <w:rsid w:val="00052C82"/>
    <w:rsid w:val="00052D35"/>
    <w:rsid w:val="00052DF9"/>
    <w:rsid w:val="000546CB"/>
    <w:rsid w:val="000568F8"/>
    <w:rsid w:val="0005696F"/>
    <w:rsid w:val="00056CAE"/>
    <w:rsid w:val="00056F68"/>
    <w:rsid w:val="0005763E"/>
    <w:rsid w:val="00060B42"/>
    <w:rsid w:val="00063FB9"/>
    <w:rsid w:val="000736BC"/>
    <w:rsid w:val="000743D6"/>
    <w:rsid w:val="00077419"/>
    <w:rsid w:val="00077921"/>
    <w:rsid w:val="00077DBD"/>
    <w:rsid w:val="00077F2D"/>
    <w:rsid w:val="00080757"/>
    <w:rsid w:val="000819F9"/>
    <w:rsid w:val="000841D8"/>
    <w:rsid w:val="000849A5"/>
    <w:rsid w:val="00085EF1"/>
    <w:rsid w:val="00087E13"/>
    <w:rsid w:val="00090B50"/>
    <w:rsid w:val="00092ABA"/>
    <w:rsid w:val="0009476B"/>
    <w:rsid w:val="00096519"/>
    <w:rsid w:val="00096E0F"/>
    <w:rsid w:val="00097613"/>
    <w:rsid w:val="00097F45"/>
    <w:rsid w:val="000A5ADF"/>
    <w:rsid w:val="000A7C4F"/>
    <w:rsid w:val="000B30BB"/>
    <w:rsid w:val="000B44D4"/>
    <w:rsid w:val="000B575B"/>
    <w:rsid w:val="000B591B"/>
    <w:rsid w:val="000B798F"/>
    <w:rsid w:val="000B7D95"/>
    <w:rsid w:val="000C0E2D"/>
    <w:rsid w:val="000C4DC5"/>
    <w:rsid w:val="000C5055"/>
    <w:rsid w:val="000C58C5"/>
    <w:rsid w:val="000C60BE"/>
    <w:rsid w:val="000C6F0E"/>
    <w:rsid w:val="000C736F"/>
    <w:rsid w:val="000C7500"/>
    <w:rsid w:val="000D0C25"/>
    <w:rsid w:val="000D2F37"/>
    <w:rsid w:val="000D6C7D"/>
    <w:rsid w:val="000E05F0"/>
    <w:rsid w:val="000E063B"/>
    <w:rsid w:val="000E1E19"/>
    <w:rsid w:val="000E3332"/>
    <w:rsid w:val="000E3436"/>
    <w:rsid w:val="000E3DB4"/>
    <w:rsid w:val="000E3E6C"/>
    <w:rsid w:val="000E4640"/>
    <w:rsid w:val="000E4D99"/>
    <w:rsid w:val="000E5152"/>
    <w:rsid w:val="000E6005"/>
    <w:rsid w:val="000E607D"/>
    <w:rsid w:val="000E7A5E"/>
    <w:rsid w:val="000F0E9D"/>
    <w:rsid w:val="000F10BF"/>
    <w:rsid w:val="000F1358"/>
    <w:rsid w:val="000F2BC9"/>
    <w:rsid w:val="000F3591"/>
    <w:rsid w:val="000F4361"/>
    <w:rsid w:val="000F47CC"/>
    <w:rsid w:val="000F5E37"/>
    <w:rsid w:val="000F614F"/>
    <w:rsid w:val="000F691E"/>
    <w:rsid w:val="000F73C6"/>
    <w:rsid w:val="00100428"/>
    <w:rsid w:val="00100F24"/>
    <w:rsid w:val="001018BA"/>
    <w:rsid w:val="00101FD7"/>
    <w:rsid w:val="00102A78"/>
    <w:rsid w:val="00102E12"/>
    <w:rsid w:val="00102FD8"/>
    <w:rsid w:val="001031F4"/>
    <w:rsid w:val="00103ACA"/>
    <w:rsid w:val="00107113"/>
    <w:rsid w:val="00107290"/>
    <w:rsid w:val="00110B31"/>
    <w:rsid w:val="00110CE4"/>
    <w:rsid w:val="00110F6A"/>
    <w:rsid w:val="001121FD"/>
    <w:rsid w:val="0011297D"/>
    <w:rsid w:val="00121846"/>
    <w:rsid w:val="00124AA4"/>
    <w:rsid w:val="001265A0"/>
    <w:rsid w:val="001267E8"/>
    <w:rsid w:val="001276CA"/>
    <w:rsid w:val="0012789D"/>
    <w:rsid w:val="00127BB9"/>
    <w:rsid w:val="00130212"/>
    <w:rsid w:val="001318BE"/>
    <w:rsid w:val="001319D9"/>
    <w:rsid w:val="001323E5"/>
    <w:rsid w:val="00132732"/>
    <w:rsid w:val="00133587"/>
    <w:rsid w:val="001339C8"/>
    <w:rsid w:val="001349B8"/>
    <w:rsid w:val="001370F4"/>
    <w:rsid w:val="0014113E"/>
    <w:rsid w:val="00145873"/>
    <w:rsid w:val="00146080"/>
    <w:rsid w:val="00146426"/>
    <w:rsid w:val="0015094E"/>
    <w:rsid w:val="00151F0A"/>
    <w:rsid w:val="0015255A"/>
    <w:rsid w:val="001547A4"/>
    <w:rsid w:val="00154905"/>
    <w:rsid w:val="00154FF6"/>
    <w:rsid w:val="001553FB"/>
    <w:rsid w:val="00155D87"/>
    <w:rsid w:val="00160E6C"/>
    <w:rsid w:val="00162FFC"/>
    <w:rsid w:val="001657F6"/>
    <w:rsid w:val="00165F9F"/>
    <w:rsid w:val="00166A2F"/>
    <w:rsid w:val="00166A73"/>
    <w:rsid w:val="00166DE5"/>
    <w:rsid w:val="0017090D"/>
    <w:rsid w:val="00171EB1"/>
    <w:rsid w:val="00171FF6"/>
    <w:rsid w:val="00173392"/>
    <w:rsid w:val="00173BB1"/>
    <w:rsid w:val="00175B14"/>
    <w:rsid w:val="0017617E"/>
    <w:rsid w:val="00176290"/>
    <w:rsid w:val="00176821"/>
    <w:rsid w:val="0017792B"/>
    <w:rsid w:val="00183F3B"/>
    <w:rsid w:val="001848F3"/>
    <w:rsid w:val="00184F55"/>
    <w:rsid w:val="00185C40"/>
    <w:rsid w:val="00193798"/>
    <w:rsid w:val="00194948"/>
    <w:rsid w:val="00196374"/>
    <w:rsid w:val="00196A7E"/>
    <w:rsid w:val="001A0AAB"/>
    <w:rsid w:val="001A1309"/>
    <w:rsid w:val="001A778C"/>
    <w:rsid w:val="001B1D2F"/>
    <w:rsid w:val="001B3893"/>
    <w:rsid w:val="001C08E6"/>
    <w:rsid w:val="001C341B"/>
    <w:rsid w:val="001C3768"/>
    <w:rsid w:val="001C4046"/>
    <w:rsid w:val="001C4EAE"/>
    <w:rsid w:val="001C5642"/>
    <w:rsid w:val="001C7CFA"/>
    <w:rsid w:val="001D111B"/>
    <w:rsid w:val="001D309F"/>
    <w:rsid w:val="001D657E"/>
    <w:rsid w:val="001D6AFD"/>
    <w:rsid w:val="001D7275"/>
    <w:rsid w:val="001E0E43"/>
    <w:rsid w:val="001E2C23"/>
    <w:rsid w:val="001E45A0"/>
    <w:rsid w:val="001E46FE"/>
    <w:rsid w:val="001E47D6"/>
    <w:rsid w:val="001E5010"/>
    <w:rsid w:val="001E597F"/>
    <w:rsid w:val="001E5C97"/>
    <w:rsid w:val="001E617D"/>
    <w:rsid w:val="001E63A3"/>
    <w:rsid w:val="001E656A"/>
    <w:rsid w:val="001E7453"/>
    <w:rsid w:val="001F2A61"/>
    <w:rsid w:val="001F3453"/>
    <w:rsid w:val="001F3698"/>
    <w:rsid w:val="001F501B"/>
    <w:rsid w:val="001F7E8C"/>
    <w:rsid w:val="00202420"/>
    <w:rsid w:val="002027DA"/>
    <w:rsid w:val="002037B8"/>
    <w:rsid w:val="0020382D"/>
    <w:rsid w:val="002039D1"/>
    <w:rsid w:val="00204DBE"/>
    <w:rsid w:val="00204FC9"/>
    <w:rsid w:val="00205962"/>
    <w:rsid w:val="00207FE6"/>
    <w:rsid w:val="002108DA"/>
    <w:rsid w:val="002128D5"/>
    <w:rsid w:val="00213AFB"/>
    <w:rsid w:val="00213F81"/>
    <w:rsid w:val="00214069"/>
    <w:rsid w:val="0021547A"/>
    <w:rsid w:val="002159F2"/>
    <w:rsid w:val="0022067B"/>
    <w:rsid w:val="00220CFE"/>
    <w:rsid w:val="0022150B"/>
    <w:rsid w:val="002222DA"/>
    <w:rsid w:val="00222992"/>
    <w:rsid w:val="00224651"/>
    <w:rsid w:val="002271B7"/>
    <w:rsid w:val="002314FC"/>
    <w:rsid w:val="002335FE"/>
    <w:rsid w:val="002349FF"/>
    <w:rsid w:val="00234AB3"/>
    <w:rsid w:val="00234D87"/>
    <w:rsid w:val="00234FC2"/>
    <w:rsid w:val="002363E5"/>
    <w:rsid w:val="00237191"/>
    <w:rsid w:val="00241291"/>
    <w:rsid w:val="0024151A"/>
    <w:rsid w:val="00243726"/>
    <w:rsid w:val="00243B53"/>
    <w:rsid w:val="002454D2"/>
    <w:rsid w:val="00246288"/>
    <w:rsid w:val="00251B79"/>
    <w:rsid w:val="00252AB6"/>
    <w:rsid w:val="00253A9B"/>
    <w:rsid w:val="00254FFC"/>
    <w:rsid w:val="002566CE"/>
    <w:rsid w:val="00261751"/>
    <w:rsid w:val="00262F11"/>
    <w:rsid w:val="00263B67"/>
    <w:rsid w:val="002644DF"/>
    <w:rsid w:val="002646F9"/>
    <w:rsid w:val="00267E1E"/>
    <w:rsid w:val="00270E16"/>
    <w:rsid w:val="00272509"/>
    <w:rsid w:val="002727B5"/>
    <w:rsid w:val="002743B8"/>
    <w:rsid w:val="0027552A"/>
    <w:rsid w:val="00276FE7"/>
    <w:rsid w:val="00280538"/>
    <w:rsid w:val="00281179"/>
    <w:rsid w:val="002818B5"/>
    <w:rsid w:val="00281A95"/>
    <w:rsid w:val="0028207D"/>
    <w:rsid w:val="00284DD9"/>
    <w:rsid w:val="00291666"/>
    <w:rsid w:val="002939ED"/>
    <w:rsid w:val="00293B5F"/>
    <w:rsid w:val="0029584D"/>
    <w:rsid w:val="002977F1"/>
    <w:rsid w:val="002A122C"/>
    <w:rsid w:val="002A22EE"/>
    <w:rsid w:val="002A52D9"/>
    <w:rsid w:val="002A5637"/>
    <w:rsid w:val="002B0BA0"/>
    <w:rsid w:val="002C110C"/>
    <w:rsid w:val="002C1817"/>
    <w:rsid w:val="002C1E57"/>
    <w:rsid w:val="002C5187"/>
    <w:rsid w:val="002D1289"/>
    <w:rsid w:val="002D1B01"/>
    <w:rsid w:val="002D54FA"/>
    <w:rsid w:val="002E02C2"/>
    <w:rsid w:val="002E0D07"/>
    <w:rsid w:val="002E0E8E"/>
    <w:rsid w:val="002E3394"/>
    <w:rsid w:val="002E37E1"/>
    <w:rsid w:val="002E3E08"/>
    <w:rsid w:val="002E45E0"/>
    <w:rsid w:val="002E66B0"/>
    <w:rsid w:val="002E6D5E"/>
    <w:rsid w:val="002E701B"/>
    <w:rsid w:val="002F0B16"/>
    <w:rsid w:val="002F17A3"/>
    <w:rsid w:val="002F29EA"/>
    <w:rsid w:val="002F2BF9"/>
    <w:rsid w:val="002F2EE6"/>
    <w:rsid w:val="002F40C5"/>
    <w:rsid w:val="002F6849"/>
    <w:rsid w:val="002F75D2"/>
    <w:rsid w:val="00301281"/>
    <w:rsid w:val="003016B2"/>
    <w:rsid w:val="0030251A"/>
    <w:rsid w:val="003049C2"/>
    <w:rsid w:val="00306FAF"/>
    <w:rsid w:val="003077EB"/>
    <w:rsid w:val="0031124C"/>
    <w:rsid w:val="00312C01"/>
    <w:rsid w:val="0031486A"/>
    <w:rsid w:val="00314F55"/>
    <w:rsid w:val="00322D5D"/>
    <w:rsid w:val="0032337D"/>
    <w:rsid w:val="00324ED5"/>
    <w:rsid w:val="00325AF3"/>
    <w:rsid w:val="00325CFD"/>
    <w:rsid w:val="00333B6A"/>
    <w:rsid w:val="003340EC"/>
    <w:rsid w:val="003343BD"/>
    <w:rsid w:val="003348DD"/>
    <w:rsid w:val="00337BC4"/>
    <w:rsid w:val="00340106"/>
    <w:rsid w:val="00340361"/>
    <w:rsid w:val="003409C6"/>
    <w:rsid w:val="00340CD6"/>
    <w:rsid w:val="003426C1"/>
    <w:rsid w:val="00343665"/>
    <w:rsid w:val="00343AEF"/>
    <w:rsid w:val="003453E2"/>
    <w:rsid w:val="00345650"/>
    <w:rsid w:val="003465E3"/>
    <w:rsid w:val="003466AE"/>
    <w:rsid w:val="00346855"/>
    <w:rsid w:val="00346CEC"/>
    <w:rsid w:val="003478EA"/>
    <w:rsid w:val="00347DEA"/>
    <w:rsid w:val="003501EF"/>
    <w:rsid w:val="003506A2"/>
    <w:rsid w:val="0035076A"/>
    <w:rsid w:val="0035093A"/>
    <w:rsid w:val="0035121D"/>
    <w:rsid w:val="00351BB9"/>
    <w:rsid w:val="00355A7E"/>
    <w:rsid w:val="00357841"/>
    <w:rsid w:val="0035793A"/>
    <w:rsid w:val="0036187E"/>
    <w:rsid w:val="00361E8A"/>
    <w:rsid w:val="003621BB"/>
    <w:rsid w:val="00365590"/>
    <w:rsid w:val="003656DA"/>
    <w:rsid w:val="003661CB"/>
    <w:rsid w:val="00366B22"/>
    <w:rsid w:val="00367BDE"/>
    <w:rsid w:val="00370A31"/>
    <w:rsid w:val="00371532"/>
    <w:rsid w:val="00373AD2"/>
    <w:rsid w:val="00376305"/>
    <w:rsid w:val="00380367"/>
    <w:rsid w:val="003828C0"/>
    <w:rsid w:val="00383A0D"/>
    <w:rsid w:val="00383A9F"/>
    <w:rsid w:val="00384182"/>
    <w:rsid w:val="003878C8"/>
    <w:rsid w:val="00391856"/>
    <w:rsid w:val="003925AD"/>
    <w:rsid w:val="003925C6"/>
    <w:rsid w:val="00393144"/>
    <w:rsid w:val="00394346"/>
    <w:rsid w:val="00396712"/>
    <w:rsid w:val="0039765B"/>
    <w:rsid w:val="003A3DB2"/>
    <w:rsid w:val="003A5599"/>
    <w:rsid w:val="003A6161"/>
    <w:rsid w:val="003A6DA5"/>
    <w:rsid w:val="003B0772"/>
    <w:rsid w:val="003B1937"/>
    <w:rsid w:val="003B1D61"/>
    <w:rsid w:val="003B219B"/>
    <w:rsid w:val="003B236D"/>
    <w:rsid w:val="003B442D"/>
    <w:rsid w:val="003B4770"/>
    <w:rsid w:val="003B4C5F"/>
    <w:rsid w:val="003B5A2B"/>
    <w:rsid w:val="003C15C9"/>
    <w:rsid w:val="003C18A1"/>
    <w:rsid w:val="003C1F9A"/>
    <w:rsid w:val="003C22E9"/>
    <w:rsid w:val="003C6792"/>
    <w:rsid w:val="003D1BB3"/>
    <w:rsid w:val="003D6684"/>
    <w:rsid w:val="003E10FF"/>
    <w:rsid w:val="003E170A"/>
    <w:rsid w:val="003E1B25"/>
    <w:rsid w:val="003E310C"/>
    <w:rsid w:val="003E43FD"/>
    <w:rsid w:val="003E5C95"/>
    <w:rsid w:val="003E615E"/>
    <w:rsid w:val="003E7520"/>
    <w:rsid w:val="003E7FC5"/>
    <w:rsid w:val="003F1159"/>
    <w:rsid w:val="003F3495"/>
    <w:rsid w:val="003F360B"/>
    <w:rsid w:val="003F3FA1"/>
    <w:rsid w:val="003F5E46"/>
    <w:rsid w:val="003F729C"/>
    <w:rsid w:val="003F7A73"/>
    <w:rsid w:val="00400F38"/>
    <w:rsid w:val="00401F33"/>
    <w:rsid w:val="0040369E"/>
    <w:rsid w:val="004036EF"/>
    <w:rsid w:val="00403C9A"/>
    <w:rsid w:val="00404BF0"/>
    <w:rsid w:val="0040691B"/>
    <w:rsid w:val="004109FA"/>
    <w:rsid w:val="004119F7"/>
    <w:rsid w:val="00411CD8"/>
    <w:rsid w:val="00417128"/>
    <w:rsid w:val="00417538"/>
    <w:rsid w:val="0042020B"/>
    <w:rsid w:val="004228A7"/>
    <w:rsid w:val="00427D4A"/>
    <w:rsid w:val="00430AE6"/>
    <w:rsid w:val="0043237D"/>
    <w:rsid w:val="00435692"/>
    <w:rsid w:val="00436AEE"/>
    <w:rsid w:val="00443244"/>
    <w:rsid w:val="00443E6B"/>
    <w:rsid w:val="00445B14"/>
    <w:rsid w:val="0045176F"/>
    <w:rsid w:val="004518BF"/>
    <w:rsid w:val="00454EE4"/>
    <w:rsid w:val="00455DBD"/>
    <w:rsid w:val="00456061"/>
    <w:rsid w:val="00457363"/>
    <w:rsid w:val="0045783F"/>
    <w:rsid w:val="00461353"/>
    <w:rsid w:val="00461DF4"/>
    <w:rsid w:val="004647F3"/>
    <w:rsid w:val="004649E2"/>
    <w:rsid w:val="0046549D"/>
    <w:rsid w:val="004679AF"/>
    <w:rsid w:val="00471878"/>
    <w:rsid w:val="00473406"/>
    <w:rsid w:val="004741BD"/>
    <w:rsid w:val="00475ACD"/>
    <w:rsid w:val="00477D0E"/>
    <w:rsid w:val="00477F10"/>
    <w:rsid w:val="004810C6"/>
    <w:rsid w:val="0048130D"/>
    <w:rsid w:val="00482721"/>
    <w:rsid w:val="00482F63"/>
    <w:rsid w:val="004838C5"/>
    <w:rsid w:val="00483EB5"/>
    <w:rsid w:val="00484A11"/>
    <w:rsid w:val="00484D3C"/>
    <w:rsid w:val="0048616D"/>
    <w:rsid w:val="00492E41"/>
    <w:rsid w:val="004951F1"/>
    <w:rsid w:val="00495264"/>
    <w:rsid w:val="004958F9"/>
    <w:rsid w:val="00495CC8"/>
    <w:rsid w:val="00496671"/>
    <w:rsid w:val="004A0488"/>
    <w:rsid w:val="004A7268"/>
    <w:rsid w:val="004A72AD"/>
    <w:rsid w:val="004B3498"/>
    <w:rsid w:val="004B49F7"/>
    <w:rsid w:val="004C237C"/>
    <w:rsid w:val="004C4CB6"/>
    <w:rsid w:val="004C61A6"/>
    <w:rsid w:val="004D0758"/>
    <w:rsid w:val="004D10E1"/>
    <w:rsid w:val="004D2AF5"/>
    <w:rsid w:val="004D2CA7"/>
    <w:rsid w:val="004D535B"/>
    <w:rsid w:val="004D6402"/>
    <w:rsid w:val="004D685D"/>
    <w:rsid w:val="004D6CE6"/>
    <w:rsid w:val="004D7A62"/>
    <w:rsid w:val="004E0295"/>
    <w:rsid w:val="004E10E0"/>
    <w:rsid w:val="004E35E5"/>
    <w:rsid w:val="004E3DEA"/>
    <w:rsid w:val="004E5673"/>
    <w:rsid w:val="004E62F4"/>
    <w:rsid w:val="004E7C45"/>
    <w:rsid w:val="004F125F"/>
    <w:rsid w:val="004F129B"/>
    <w:rsid w:val="004F21AF"/>
    <w:rsid w:val="004F2955"/>
    <w:rsid w:val="004F2BFB"/>
    <w:rsid w:val="004F4F6F"/>
    <w:rsid w:val="004F6064"/>
    <w:rsid w:val="004F6B6F"/>
    <w:rsid w:val="004F6C99"/>
    <w:rsid w:val="004F7905"/>
    <w:rsid w:val="005009C5"/>
    <w:rsid w:val="005030D7"/>
    <w:rsid w:val="0050412D"/>
    <w:rsid w:val="005125B3"/>
    <w:rsid w:val="00512DEE"/>
    <w:rsid w:val="005133F9"/>
    <w:rsid w:val="005139D4"/>
    <w:rsid w:val="00513FD5"/>
    <w:rsid w:val="00515B65"/>
    <w:rsid w:val="00516E55"/>
    <w:rsid w:val="00516FF7"/>
    <w:rsid w:val="00520334"/>
    <w:rsid w:val="00521011"/>
    <w:rsid w:val="0052102F"/>
    <w:rsid w:val="00521033"/>
    <w:rsid w:val="00521193"/>
    <w:rsid w:val="00521BDD"/>
    <w:rsid w:val="00522CE6"/>
    <w:rsid w:val="005239F3"/>
    <w:rsid w:val="00523AF7"/>
    <w:rsid w:val="0052433E"/>
    <w:rsid w:val="00524413"/>
    <w:rsid w:val="00524CF3"/>
    <w:rsid w:val="00526505"/>
    <w:rsid w:val="00527494"/>
    <w:rsid w:val="00530186"/>
    <w:rsid w:val="00532363"/>
    <w:rsid w:val="0053611D"/>
    <w:rsid w:val="0053797E"/>
    <w:rsid w:val="005408A0"/>
    <w:rsid w:val="00541295"/>
    <w:rsid w:val="00542023"/>
    <w:rsid w:val="00542970"/>
    <w:rsid w:val="00543B3B"/>
    <w:rsid w:val="005443A5"/>
    <w:rsid w:val="00546BF7"/>
    <w:rsid w:val="00546DBF"/>
    <w:rsid w:val="00551D31"/>
    <w:rsid w:val="00552113"/>
    <w:rsid w:val="00553964"/>
    <w:rsid w:val="00553DA3"/>
    <w:rsid w:val="00554574"/>
    <w:rsid w:val="00557665"/>
    <w:rsid w:val="005601C9"/>
    <w:rsid w:val="00561FC2"/>
    <w:rsid w:val="00562336"/>
    <w:rsid w:val="00563856"/>
    <w:rsid w:val="00565E5F"/>
    <w:rsid w:val="0056680D"/>
    <w:rsid w:val="00567D59"/>
    <w:rsid w:val="00570CFD"/>
    <w:rsid w:val="00570ED3"/>
    <w:rsid w:val="00572227"/>
    <w:rsid w:val="00572FFF"/>
    <w:rsid w:val="00574729"/>
    <w:rsid w:val="00575194"/>
    <w:rsid w:val="00575812"/>
    <w:rsid w:val="00575A7C"/>
    <w:rsid w:val="00575D93"/>
    <w:rsid w:val="005766EA"/>
    <w:rsid w:val="00576A62"/>
    <w:rsid w:val="00580755"/>
    <w:rsid w:val="00580AA5"/>
    <w:rsid w:val="00581D84"/>
    <w:rsid w:val="0058269F"/>
    <w:rsid w:val="00582844"/>
    <w:rsid w:val="00582BEC"/>
    <w:rsid w:val="00586519"/>
    <w:rsid w:val="00590283"/>
    <w:rsid w:val="00590EA0"/>
    <w:rsid w:val="00592B8D"/>
    <w:rsid w:val="00593A54"/>
    <w:rsid w:val="0059567E"/>
    <w:rsid w:val="00597880"/>
    <w:rsid w:val="00597F60"/>
    <w:rsid w:val="005A07A8"/>
    <w:rsid w:val="005A09AC"/>
    <w:rsid w:val="005A244A"/>
    <w:rsid w:val="005A3016"/>
    <w:rsid w:val="005A33CA"/>
    <w:rsid w:val="005A4FFC"/>
    <w:rsid w:val="005A6AF8"/>
    <w:rsid w:val="005A7C36"/>
    <w:rsid w:val="005A7EBC"/>
    <w:rsid w:val="005B0850"/>
    <w:rsid w:val="005B0C6C"/>
    <w:rsid w:val="005B2473"/>
    <w:rsid w:val="005B4118"/>
    <w:rsid w:val="005B4164"/>
    <w:rsid w:val="005B5601"/>
    <w:rsid w:val="005B6A0E"/>
    <w:rsid w:val="005B7AAC"/>
    <w:rsid w:val="005B7CE0"/>
    <w:rsid w:val="005C270D"/>
    <w:rsid w:val="005C49FD"/>
    <w:rsid w:val="005C6732"/>
    <w:rsid w:val="005D0B17"/>
    <w:rsid w:val="005D488F"/>
    <w:rsid w:val="005D5320"/>
    <w:rsid w:val="005D5381"/>
    <w:rsid w:val="005D5EB2"/>
    <w:rsid w:val="005D67C1"/>
    <w:rsid w:val="005D75DE"/>
    <w:rsid w:val="005E0680"/>
    <w:rsid w:val="005E36AD"/>
    <w:rsid w:val="005E5104"/>
    <w:rsid w:val="005E6C7C"/>
    <w:rsid w:val="005E791D"/>
    <w:rsid w:val="005F0EBF"/>
    <w:rsid w:val="005F1A50"/>
    <w:rsid w:val="005F3F68"/>
    <w:rsid w:val="0060047F"/>
    <w:rsid w:val="0060065A"/>
    <w:rsid w:val="0060120E"/>
    <w:rsid w:val="0060183F"/>
    <w:rsid w:val="0060207C"/>
    <w:rsid w:val="00602138"/>
    <w:rsid w:val="006023BC"/>
    <w:rsid w:val="00602633"/>
    <w:rsid w:val="006039D0"/>
    <w:rsid w:val="00604C95"/>
    <w:rsid w:val="006051C8"/>
    <w:rsid w:val="00606E47"/>
    <w:rsid w:val="00610BF9"/>
    <w:rsid w:val="006111CD"/>
    <w:rsid w:val="00611FA9"/>
    <w:rsid w:val="0061269E"/>
    <w:rsid w:val="00612957"/>
    <w:rsid w:val="00613740"/>
    <w:rsid w:val="00613EB5"/>
    <w:rsid w:val="006156C0"/>
    <w:rsid w:val="00616AC7"/>
    <w:rsid w:val="00617D11"/>
    <w:rsid w:val="00620C82"/>
    <w:rsid w:val="00623CE0"/>
    <w:rsid w:val="00624CA6"/>
    <w:rsid w:val="00625D4A"/>
    <w:rsid w:val="00625E44"/>
    <w:rsid w:val="00626B60"/>
    <w:rsid w:val="006275F9"/>
    <w:rsid w:val="00630E4A"/>
    <w:rsid w:val="00634D2B"/>
    <w:rsid w:val="0064471C"/>
    <w:rsid w:val="00645EC6"/>
    <w:rsid w:val="00646384"/>
    <w:rsid w:val="006471F0"/>
    <w:rsid w:val="006471FA"/>
    <w:rsid w:val="00647A3A"/>
    <w:rsid w:val="006511DD"/>
    <w:rsid w:val="00651B14"/>
    <w:rsid w:val="0065368D"/>
    <w:rsid w:val="0065411D"/>
    <w:rsid w:val="00654CC6"/>
    <w:rsid w:val="0065522E"/>
    <w:rsid w:val="006555A8"/>
    <w:rsid w:val="006556F1"/>
    <w:rsid w:val="0065603C"/>
    <w:rsid w:val="00656A61"/>
    <w:rsid w:val="00660782"/>
    <w:rsid w:val="00660D47"/>
    <w:rsid w:val="00660DB7"/>
    <w:rsid w:val="006626F4"/>
    <w:rsid w:val="00664D74"/>
    <w:rsid w:val="00672F48"/>
    <w:rsid w:val="00673CE6"/>
    <w:rsid w:val="006743A3"/>
    <w:rsid w:val="006763BC"/>
    <w:rsid w:val="00677017"/>
    <w:rsid w:val="006812AD"/>
    <w:rsid w:val="0068179C"/>
    <w:rsid w:val="00683133"/>
    <w:rsid w:val="0068319F"/>
    <w:rsid w:val="00683DB8"/>
    <w:rsid w:val="006840B9"/>
    <w:rsid w:val="00686222"/>
    <w:rsid w:val="0069112E"/>
    <w:rsid w:val="00692297"/>
    <w:rsid w:val="006935F5"/>
    <w:rsid w:val="00693CEE"/>
    <w:rsid w:val="00695377"/>
    <w:rsid w:val="00695EB6"/>
    <w:rsid w:val="00696258"/>
    <w:rsid w:val="00696EA3"/>
    <w:rsid w:val="00696F64"/>
    <w:rsid w:val="0069727A"/>
    <w:rsid w:val="006A012D"/>
    <w:rsid w:val="006A0CD5"/>
    <w:rsid w:val="006A20A9"/>
    <w:rsid w:val="006A2D43"/>
    <w:rsid w:val="006A3798"/>
    <w:rsid w:val="006A4C93"/>
    <w:rsid w:val="006A6F54"/>
    <w:rsid w:val="006A70C1"/>
    <w:rsid w:val="006B0F90"/>
    <w:rsid w:val="006B336D"/>
    <w:rsid w:val="006B38A0"/>
    <w:rsid w:val="006B3EA0"/>
    <w:rsid w:val="006B6A0D"/>
    <w:rsid w:val="006C04EC"/>
    <w:rsid w:val="006C11AC"/>
    <w:rsid w:val="006C36F0"/>
    <w:rsid w:val="006C38FF"/>
    <w:rsid w:val="006C6222"/>
    <w:rsid w:val="006D0A08"/>
    <w:rsid w:val="006D16BF"/>
    <w:rsid w:val="006D5C47"/>
    <w:rsid w:val="006D6BAE"/>
    <w:rsid w:val="006D79E2"/>
    <w:rsid w:val="006E03AC"/>
    <w:rsid w:val="006E3837"/>
    <w:rsid w:val="006E443F"/>
    <w:rsid w:val="006E5558"/>
    <w:rsid w:val="006E5D5A"/>
    <w:rsid w:val="006E66A9"/>
    <w:rsid w:val="006F0A26"/>
    <w:rsid w:val="006F1086"/>
    <w:rsid w:val="006F18C8"/>
    <w:rsid w:val="006F2A19"/>
    <w:rsid w:val="006F39C9"/>
    <w:rsid w:val="006F4932"/>
    <w:rsid w:val="006F4E38"/>
    <w:rsid w:val="0070073B"/>
    <w:rsid w:val="00701AED"/>
    <w:rsid w:val="0070266E"/>
    <w:rsid w:val="0070531B"/>
    <w:rsid w:val="00706AAE"/>
    <w:rsid w:val="00706DAD"/>
    <w:rsid w:val="00713476"/>
    <w:rsid w:val="007134AC"/>
    <w:rsid w:val="007140AE"/>
    <w:rsid w:val="007156DA"/>
    <w:rsid w:val="007217FD"/>
    <w:rsid w:val="00723D37"/>
    <w:rsid w:val="00726328"/>
    <w:rsid w:val="00731968"/>
    <w:rsid w:val="007329E5"/>
    <w:rsid w:val="007346DF"/>
    <w:rsid w:val="0073472D"/>
    <w:rsid w:val="00734D1F"/>
    <w:rsid w:val="00735140"/>
    <w:rsid w:val="00736FFB"/>
    <w:rsid w:val="00737249"/>
    <w:rsid w:val="0073743E"/>
    <w:rsid w:val="00737A7A"/>
    <w:rsid w:val="00740547"/>
    <w:rsid w:val="007419F5"/>
    <w:rsid w:val="00745145"/>
    <w:rsid w:val="007451A9"/>
    <w:rsid w:val="00747B79"/>
    <w:rsid w:val="00751C60"/>
    <w:rsid w:val="00751F5B"/>
    <w:rsid w:val="0075596F"/>
    <w:rsid w:val="00755A5B"/>
    <w:rsid w:val="00756C3C"/>
    <w:rsid w:val="00761836"/>
    <w:rsid w:val="00763F35"/>
    <w:rsid w:val="00765A75"/>
    <w:rsid w:val="0076635C"/>
    <w:rsid w:val="00767390"/>
    <w:rsid w:val="007701F2"/>
    <w:rsid w:val="0077048D"/>
    <w:rsid w:val="00770697"/>
    <w:rsid w:val="00770A0E"/>
    <w:rsid w:val="007720FF"/>
    <w:rsid w:val="00774E8E"/>
    <w:rsid w:val="0077644A"/>
    <w:rsid w:val="00776E89"/>
    <w:rsid w:val="00777190"/>
    <w:rsid w:val="0077728B"/>
    <w:rsid w:val="00777403"/>
    <w:rsid w:val="00777DBC"/>
    <w:rsid w:val="00781758"/>
    <w:rsid w:val="00781BB6"/>
    <w:rsid w:val="00782155"/>
    <w:rsid w:val="0078702E"/>
    <w:rsid w:val="00787AD9"/>
    <w:rsid w:val="00792149"/>
    <w:rsid w:val="007936FF"/>
    <w:rsid w:val="0079435E"/>
    <w:rsid w:val="0079508C"/>
    <w:rsid w:val="007965C3"/>
    <w:rsid w:val="007A0008"/>
    <w:rsid w:val="007A3816"/>
    <w:rsid w:val="007A452A"/>
    <w:rsid w:val="007A4DBD"/>
    <w:rsid w:val="007A5C69"/>
    <w:rsid w:val="007A63DF"/>
    <w:rsid w:val="007A650F"/>
    <w:rsid w:val="007A6F6D"/>
    <w:rsid w:val="007A6FF9"/>
    <w:rsid w:val="007A737C"/>
    <w:rsid w:val="007B1599"/>
    <w:rsid w:val="007B1866"/>
    <w:rsid w:val="007B1964"/>
    <w:rsid w:val="007B1C39"/>
    <w:rsid w:val="007B25E9"/>
    <w:rsid w:val="007B2809"/>
    <w:rsid w:val="007B2997"/>
    <w:rsid w:val="007B5278"/>
    <w:rsid w:val="007B613E"/>
    <w:rsid w:val="007B6DD0"/>
    <w:rsid w:val="007C11EC"/>
    <w:rsid w:val="007C2445"/>
    <w:rsid w:val="007C2A5A"/>
    <w:rsid w:val="007C4321"/>
    <w:rsid w:val="007C44DF"/>
    <w:rsid w:val="007C505A"/>
    <w:rsid w:val="007C6194"/>
    <w:rsid w:val="007C6C19"/>
    <w:rsid w:val="007C7C08"/>
    <w:rsid w:val="007D18A8"/>
    <w:rsid w:val="007D2973"/>
    <w:rsid w:val="007D423D"/>
    <w:rsid w:val="007D4DF3"/>
    <w:rsid w:val="007D5D13"/>
    <w:rsid w:val="007D5ED1"/>
    <w:rsid w:val="007D6153"/>
    <w:rsid w:val="007D6695"/>
    <w:rsid w:val="007D7181"/>
    <w:rsid w:val="007E1A35"/>
    <w:rsid w:val="007E3483"/>
    <w:rsid w:val="007F0758"/>
    <w:rsid w:val="007F39F0"/>
    <w:rsid w:val="007F48C9"/>
    <w:rsid w:val="007F7C76"/>
    <w:rsid w:val="008016B2"/>
    <w:rsid w:val="00801765"/>
    <w:rsid w:val="00801EE4"/>
    <w:rsid w:val="0080537F"/>
    <w:rsid w:val="008058D5"/>
    <w:rsid w:val="00806964"/>
    <w:rsid w:val="0080747D"/>
    <w:rsid w:val="00807578"/>
    <w:rsid w:val="008077C0"/>
    <w:rsid w:val="00810623"/>
    <w:rsid w:val="008106F2"/>
    <w:rsid w:val="008142EE"/>
    <w:rsid w:val="00815985"/>
    <w:rsid w:val="0081666A"/>
    <w:rsid w:val="00817ADD"/>
    <w:rsid w:val="00826B9B"/>
    <w:rsid w:val="00826FA0"/>
    <w:rsid w:val="00827A23"/>
    <w:rsid w:val="00831E8D"/>
    <w:rsid w:val="008338F1"/>
    <w:rsid w:val="008356F8"/>
    <w:rsid w:val="00835B36"/>
    <w:rsid w:val="00836712"/>
    <w:rsid w:val="00842BD8"/>
    <w:rsid w:val="00843E83"/>
    <w:rsid w:val="008442C2"/>
    <w:rsid w:val="008455AB"/>
    <w:rsid w:val="00845BCC"/>
    <w:rsid w:val="00846756"/>
    <w:rsid w:val="00850130"/>
    <w:rsid w:val="008524C4"/>
    <w:rsid w:val="00853226"/>
    <w:rsid w:val="008535BA"/>
    <w:rsid w:val="00855A41"/>
    <w:rsid w:val="00856039"/>
    <w:rsid w:val="00856605"/>
    <w:rsid w:val="00856AF0"/>
    <w:rsid w:val="00863DC8"/>
    <w:rsid w:val="008640CF"/>
    <w:rsid w:val="008659C2"/>
    <w:rsid w:val="00865B77"/>
    <w:rsid w:val="00870981"/>
    <w:rsid w:val="00871596"/>
    <w:rsid w:val="0087169B"/>
    <w:rsid w:val="00871C1E"/>
    <w:rsid w:val="008720E4"/>
    <w:rsid w:val="008731C9"/>
    <w:rsid w:val="00873291"/>
    <w:rsid w:val="008735E7"/>
    <w:rsid w:val="008736E1"/>
    <w:rsid w:val="008737C7"/>
    <w:rsid w:val="0087420F"/>
    <w:rsid w:val="0087532E"/>
    <w:rsid w:val="00881070"/>
    <w:rsid w:val="00882AFF"/>
    <w:rsid w:val="00884AC9"/>
    <w:rsid w:val="00885A70"/>
    <w:rsid w:val="00885E42"/>
    <w:rsid w:val="008862B9"/>
    <w:rsid w:val="008862D9"/>
    <w:rsid w:val="00887CA1"/>
    <w:rsid w:val="00891064"/>
    <w:rsid w:val="00892FD7"/>
    <w:rsid w:val="00893B03"/>
    <w:rsid w:val="00895E9A"/>
    <w:rsid w:val="0089702C"/>
    <w:rsid w:val="008A4C70"/>
    <w:rsid w:val="008A6BF5"/>
    <w:rsid w:val="008A728A"/>
    <w:rsid w:val="008B358E"/>
    <w:rsid w:val="008B3FFC"/>
    <w:rsid w:val="008B639C"/>
    <w:rsid w:val="008C1A43"/>
    <w:rsid w:val="008C2776"/>
    <w:rsid w:val="008C47DB"/>
    <w:rsid w:val="008C4EEB"/>
    <w:rsid w:val="008C5662"/>
    <w:rsid w:val="008C7415"/>
    <w:rsid w:val="008C7755"/>
    <w:rsid w:val="008C7AB8"/>
    <w:rsid w:val="008D0EA2"/>
    <w:rsid w:val="008D334F"/>
    <w:rsid w:val="008D4290"/>
    <w:rsid w:val="008D490F"/>
    <w:rsid w:val="008D4EF3"/>
    <w:rsid w:val="008D714C"/>
    <w:rsid w:val="008E3AB4"/>
    <w:rsid w:val="008E459C"/>
    <w:rsid w:val="008E649E"/>
    <w:rsid w:val="008E6BB0"/>
    <w:rsid w:val="008E759F"/>
    <w:rsid w:val="008F0628"/>
    <w:rsid w:val="008F3EE4"/>
    <w:rsid w:val="008F4D5A"/>
    <w:rsid w:val="008F5E8E"/>
    <w:rsid w:val="008F6BCB"/>
    <w:rsid w:val="008F78A4"/>
    <w:rsid w:val="009004EE"/>
    <w:rsid w:val="00905002"/>
    <w:rsid w:val="009058EE"/>
    <w:rsid w:val="00905C71"/>
    <w:rsid w:val="00910DD4"/>
    <w:rsid w:val="00913918"/>
    <w:rsid w:val="00914955"/>
    <w:rsid w:val="00922F11"/>
    <w:rsid w:val="00923261"/>
    <w:rsid w:val="0092398C"/>
    <w:rsid w:val="00923D42"/>
    <w:rsid w:val="00925603"/>
    <w:rsid w:val="00926AB5"/>
    <w:rsid w:val="009307DD"/>
    <w:rsid w:val="00931EB8"/>
    <w:rsid w:val="00934FB3"/>
    <w:rsid w:val="00936102"/>
    <w:rsid w:val="0093774D"/>
    <w:rsid w:val="00941ABE"/>
    <w:rsid w:val="009429B3"/>
    <w:rsid w:val="0094336A"/>
    <w:rsid w:val="0094470B"/>
    <w:rsid w:val="00944CE3"/>
    <w:rsid w:val="00950770"/>
    <w:rsid w:val="00951187"/>
    <w:rsid w:val="00951CEB"/>
    <w:rsid w:val="00953665"/>
    <w:rsid w:val="00953864"/>
    <w:rsid w:val="00953989"/>
    <w:rsid w:val="00954260"/>
    <w:rsid w:val="00956D54"/>
    <w:rsid w:val="0096073A"/>
    <w:rsid w:val="00960D90"/>
    <w:rsid w:val="00963959"/>
    <w:rsid w:val="0096751C"/>
    <w:rsid w:val="00970120"/>
    <w:rsid w:val="00970BC5"/>
    <w:rsid w:val="00971BCF"/>
    <w:rsid w:val="00972907"/>
    <w:rsid w:val="009746E3"/>
    <w:rsid w:val="00974864"/>
    <w:rsid w:val="00974E06"/>
    <w:rsid w:val="009766B5"/>
    <w:rsid w:val="009775FA"/>
    <w:rsid w:val="0098143A"/>
    <w:rsid w:val="00982081"/>
    <w:rsid w:val="00982AE6"/>
    <w:rsid w:val="00984F95"/>
    <w:rsid w:val="00985E1C"/>
    <w:rsid w:val="00987244"/>
    <w:rsid w:val="0098749D"/>
    <w:rsid w:val="00990587"/>
    <w:rsid w:val="00990C54"/>
    <w:rsid w:val="00991B11"/>
    <w:rsid w:val="00992093"/>
    <w:rsid w:val="00993708"/>
    <w:rsid w:val="009948CC"/>
    <w:rsid w:val="00995078"/>
    <w:rsid w:val="00997A75"/>
    <w:rsid w:val="009A17DE"/>
    <w:rsid w:val="009A22C6"/>
    <w:rsid w:val="009A2DFF"/>
    <w:rsid w:val="009A42C4"/>
    <w:rsid w:val="009A48F7"/>
    <w:rsid w:val="009A4F76"/>
    <w:rsid w:val="009A575D"/>
    <w:rsid w:val="009A65E3"/>
    <w:rsid w:val="009A6D98"/>
    <w:rsid w:val="009B12B4"/>
    <w:rsid w:val="009B56AD"/>
    <w:rsid w:val="009B5E18"/>
    <w:rsid w:val="009B6113"/>
    <w:rsid w:val="009C109E"/>
    <w:rsid w:val="009C4D10"/>
    <w:rsid w:val="009C7385"/>
    <w:rsid w:val="009D1EDD"/>
    <w:rsid w:val="009D5063"/>
    <w:rsid w:val="009D62B1"/>
    <w:rsid w:val="009D7095"/>
    <w:rsid w:val="009E0A10"/>
    <w:rsid w:val="009E21D2"/>
    <w:rsid w:val="009E226C"/>
    <w:rsid w:val="009E3F57"/>
    <w:rsid w:val="009E44E7"/>
    <w:rsid w:val="009E57B3"/>
    <w:rsid w:val="009E5CAA"/>
    <w:rsid w:val="009F07E7"/>
    <w:rsid w:val="009F082B"/>
    <w:rsid w:val="009F1217"/>
    <w:rsid w:val="009F2FE0"/>
    <w:rsid w:val="009F4F27"/>
    <w:rsid w:val="009F5297"/>
    <w:rsid w:val="009F7737"/>
    <w:rsid w:val="00A002BE"/>
    <w:rsid w:val="00A00A5C"/>
    <w:rsid w:val="00A00E4E"/>
    <w:rsid w:val="00A01DD0"/>
    <w:rsid w:val="00A0335C"/>
    <w:rsid w:val="00A04A31"/>
    <w:rsid w:val="00A05246"/>
    <w:rsid w:val="00A071FC"/>
    <w:rsid w:val="00A07AF2"/>
    <w:rsid w:val="00A07B94"/>
    <w:rsid w:val="00A101F2"/>
    <w:rsid w:val="00A10B34"/>
    <w:rsid w:val="00A11665"/>
    <w:rsid w:val="00A118D6"/>
    <w:rsid w:val="00A11945"/>
    <w:rsid w:val="00A12415"/>
    <w:rsid w:val="00A12A2E"/>
    <w:rsid w:val="00A12B48"/>
    <w:rsid w:val="00A148E1"/>
    <w:rsid w:val="00A15BB4"/>
    <w:rsid w:val="00A176E0"/>
    <w:rsid w:val="00A178EC"/>
    <w:rsid w:val="00A17951"/>
    <w:rsid w:val="00A17AE8"/>
    <w:rsid w:val="00A17F2C"/>
    <w:rsid w:val="00A20C84"/>
    <w:rsid w:val="00A21E06"/>
    <w:rsid w:val="00A23807"/>
    <w:rsid w:val="00A24CDC"/>
    <w:rsid w:val="00A26278"/>
    <w:rsid w:val="00A2715B"/>
    <w:rsid w:val="00A279E7"/>
    <w:rsid w:val="00A3172E"/>
    <w:rsid w:val="00A31CAB"/>
    <w:rsid w:val="00A3203D"/>
    <w:rsid w:val="00A326E7"/>
    <w:rsid w:val="00A32A6E"/>
    <w:rsid w:val="00A34703"/>
    <w:rsid w:val="00A35217"/>
    <w:rsid w:val="00A37BF2"/>
    <w:rsid w:val="00A40044"/>
    <w:rsid w:val="00A40441"/>
    <w:rsid w:val="00A422FF"/>
    <w:rsid w:val="00A449C6"/>
    <w:rsid w:val="00A44A72"/>
    <w:rsid w:val="00A467FA"/>
    <w:rsid w:val="00A478CE"/>
    <w:rsid w:val="00A538C9"/>
    <w:rsid w:val="00A55E7F"/>
    <w:rsid w:val="00A56148"/>
    <w:rsid w:val="00A5648B"/>
    <w:rsid w:val="00A56562"/>
    <w:rsid w:val="00A5753C"/>
    <w:rsid w:val="00A57953"/>
    <w:rsid w:val="00A6471C"/>
    <w:rsid w:val="00A64EB3"/>
    <w:rsid w:val="00A73585"/>
    <w:rsid w:val="00A73752"/>
    <w:rsid w:val="00A749F2"/>
    <w:rsid w:val="00A76234"/>
    <w:rsid w:val="00A763C2"/>
    <w:rsid w:val="00A77494"/>
    <w:rsid w:val="00A77E0D"/>
    <w:rsid w:val="00A77E6E"/>
    <w:rsid w:val="00A802BF"/>
    <w:rsid w:val="00A828F0"/>
    <w:rsid w:val="00A83545"/>
    <w:rsid w:val="00A850D5"/>
    <w:rsid w:val="00A85398"/>
    <w:rsid w:val="00A87D6E"/>
    <w:rsid w:val="00A9122B"/>
    <w:rsid w:val="00A9341D"/>
    <w:rsid w:val="00A93FFE"/>
    <w:rsid w:val="00A94385"/>
    <w:rsid w:val="00A94E9E"/>
    <w:rsid w:val="00AA02D2"/>
    <w:rsid w:val="00AA0B01"/>
    <w:rsid w:val="00AA236E"/>
    <w:rsid w:val="00AA2C42"/>
    <w:rsid w:val="00AA3DDA"/>
    <w:rsid w:val="00AA475B"/>
    <w:rsid w:val="00AA6EC8"/>
    <w:rsid w:val="00AA734B"/>
    <w:rsid w:val="00AA77D4"/>
    <w:rsid w:val="00AB3090"/>
    <w:rsid w:val="00AB3F5D"/>
    <w:rsid w:val="00AB49EF"/>
    <w:rsid w:val="00AB62E9"/>
    <w:rsid w:val="00AB699A"/>
    <w:rsid w:val="00AB6F50"/>
    <w:rsid w:val="00AB78E5"/>
    <w:rsid w:val="00AB7B72"/>
    <w:rsid w:val="00AC0ED2"/>
    <w:rsid w:val="00AC1485"/>
    <w:rsid w:val="00AC17BD"/>
    <w:rsid w:val="00AC1AEE"/>
    <w:rsid w:val="00AC386F"/>
    <w:rsid w:val="00AC6081"/>
    <w:rsid w:val="00AC737C"/>
    <w:rsid w:val="00AD14F0"/>
    <w:rsid w:val="00AD4054"/>
    <w:rsid w:val="00AD42CC"/>
    <w:rsid w:val="00AD6EBF"/>
    <w:rsid w:val="00AE456C"/>
    <w:rsid w:val="00AE5B06"/>
    <w:rsid w:val="00AE67AF"/>
    <w:rsid w:val="00AE6AA5"/>
    <w:rsid w:val="00AE6DC5"/>
    <w:rsid w:val="00AE7271"/>
    <w:rsid w:val="00AE7CE8"/>
    <w:rsid w:val="00AF1F64"/>
    <w:rsid w:val="00AF2988"/>
    <w:rsid w:val="00AF4BDB"/>
    <w:rsid w:val="00AF66B5"/>
    <w:rsid w:val="00AF671F"/>
    <w:rsid w:val="00AF7965"/>
    <w:rsid w:val="00B0040E"/>
    <w:rsid w:val="00B014D9"/>
    <w:rsid w:val="00B01822"/>
    <w:rsid w:val="00B01D20"/>
    <w:rsid w:val="00B02B86"/>
    <w:rsid w:val="00B030BB"/>
    <w:rsid w:val="00B040A4"/>
    <w:rsid w:val="00B04555"/>
    <w:rsid w:val="00B05136"/>
    <w:rsid w:val="00B05F76"/>
    <w:rsid w:val="00B06A7C"/>
    <w:rsid w:val="00B108C6"/>
    <w:rsid w:val="00B11449"/>
    <w:rsid w:val="00B146ED"/>
    <w:rsid w:val="00B14F8D"/>
    <w:rsid w:val="00B14FB1"/>
    <w:rsid w:val="00B154F1"/>
    <w:rsid w:val="00B209EA"/>
    <w:rsid w:val="00B22006"/>
    <w:rsid w:val="00B22AB3"/>
    <w:rsid w:val="00B2460D"/>
    <w:rsid w:val="00B25814"/>
    <w:rsid w:val="00B27598"/>
    <w:rsid w:val="00B2760A"/>
    <w:rsid w:val="00B301B7"/>
    <w:rsid w:val="00B32468"/>
    <w:rsid w:val="00B332F6"/>
    <w:rsid w:val="00B33984"/>
    <w:rsid w:val="00B35084"/>
    <w:rsid w:val="00B355D4"/>
    <w:rsid w:val="00B41DDB"/>
    <w:rsid w:val="00B43463"/>
    <w:rsid w:val="00B44D5D"/>
    <w:rsid w:val="00B45278"/>
    <w:rsid w:val="00B47ABB"/>
    <w:rsid w:val="00B47E6A"/>
    <w:rsid w:val="00B50A6A"/>
    <w:rsid w:val="00B53415"/>
    <w:rsid w:val="00B5504A"/>
    <w:rsid w:val="00B55AC3"/>
    <w:rsid w:val="00B56E0D"/>
    <w:rsid w:val="00B60DAD"/>
    <w:rsid w:val="00B61121"/>
    <w:rsid w:val="00B63C15"/>
    <w:rsid w:val="00B6712A"/>
    <w:rsid w:val="00B7031C"/>
    <w:rsid w:val="00B70E7C"/>
    <w:rsid w:val="00B71432"/>
    <w:rsid w:val="00B71C3E"/>
    <w:rsid w:val="00B72A34"/>
    <w:rsid w:val="00B72BF8"/>
    <w:rsid w:val="00B73B4D"/>
    <w:rsid w:val="00B741A9"/>
    <w:rsid w:val="00B746BF"/>
    <w:rsid w:val="00B74816"/>
    <w:rsid w:val="00B755AE"/>
    <w:rsid w:val="00B7764E"/>
    <w:rsid w:val="00B805FC"/>
    <w:rsid w:val="00B80671"/>
    <w:rsid w:val="00B80AC1"/>
    <w:rsid w:val="00B80E61"/>
    <w:rsid w:val="00B822C3"/>
    <w:rsid w:val="00B82481"/>
    <w:rsid w:val="00B82A8C"/>
    <w:rsid w:val="00B82F23"/>
    <w:rsid w:val="00B858A5"/>
    <w:rsid w:val="00B85989"/>
    <w:rsid w:val="00B9096D"/>
    <w:rsid w:val="00B90BD8"/>
    <w:rsid w:val="00B91543"/>
    <w:rsid w:val="00B9193B"/>
    <w:rsid w:val="00B9236A"/>
    <w:rsid w:val="00B935DD"/>
    <w:rsid w:val="00B944C6"/>
    <w:rsid w:val="00B95087"/>
    <w:rsid w:val="00B9597B"/>
    <w:rsid w:val="00B95A12"/>
    <w:rsid w:val="00B96196"/>
    <w:rsid w:val="00B9676E"/>
    <w:rsid w:val="00B96793"/>
    <w:rsid w:val="00BA31A1"/>
    <w:rsid w:val="00BA46C9"/>
    <w:rsid w:val="00BA7417"/>
    <w:rsid w:val="00BB1941"/>
    <w:rsid w:val="00BB1CC3"/>
    <w:rsid w:val="00BB210A"/>
    <w:rsid w:val="00BB3AF1"/>
    <w:rsid w:val="00BB4136"/>
    <w:rsid w:val="00BB4971"/>
    <w:rsid w:val="00BB6B86"/>
    <w:rsid w:val="00BB6BB3"/>
    <w:rsid w:val="00BC1333"/>
    <w:rsid w:val="00BC22DB"/>
    <w:rsid w:val="00BC26AD"/>
    <w:rsid w:val="00BC2B3D"/>
    <w:rsid w:val="00BC2E36"/>
    <w:rsid w:val="00BC4BBD"/>
    <w:rsid w:val="00BC5F64"/>
    <w:rsid w:val="00BC76A4"/>
    <w:rsid w:val="00BD06D2"/>
    <w:rsid w:val="00BD075A"/>
    <w:rsid w:val="00BD2EDF"/>
    <w:rsid w:val="00BD6A62"/>
    <w:rsid w:val="00BE0FA9"/>
    <w:rsid w:val="00BE1751"/>
    <w:rsid w:val="00BE1A5D"/>
    <w:rsid w:val="00BE2FB3"/>
    <w:rsid w:val="00BE5C72"/>
    <w:rsid w:val="00BE62A9"/>
    <w:rsid w:val="00BE6752"/>
    <w:rsid w:val="00BE776A"/>
    <w:rsid w:val="00BE79B2"/>
    <w:rsid w:val="00BF0E2B"/>
    <w:rsid w:val="00BF0F02"/>
    <w:rsid w:val="00BF2ABF"/>
    <w:rsid w:val="00BF4ABA"/>
    <w:rsid w:val="00C01C7F"/>
    <w:rsid w:val="00C02476"/>
    <w:rsid w:val="00C02CC9"/>
    <w:rsid w:val="00C061DD"/>
    <w:rsid w:val="00C073D2"/>
    <w:rsid w:val="00C07F33"/>
    <w:rsid w:val="00C10617"/>
    <w:rsid w:val="00C11A21"/>
    <w:rsid w:val="00C121A7"/>
    <w:rsid w:val="00C125F4"/>
    <w:rsid w:val="00C1277C"/>
    <w:rsid w:val="00C1369E"/>
    <w:rsid w:val="00C13DB5"/>
    <w:rsid w:val="00C13F28"/>
    <w:rsid w:val="00C15067"/>
    <w:rsid w:val="00C15D0C"/>
    <w:rsid w:val="00C15DBA"/>
    <w:rsid w:val="00C23EC7"/>
    <w:rsid w:val="00C2455E"/>
    <w:rsid w:val="00C24C68"/>
    <w:rsid w:val="00C24DB1"/>
    <w:rsid w:val="00C25191"/>
    <w:rsid w:val="00C2567F"/>
    <w:rsid w:val="00C25B2B"/>
    <w:rsid w:val="00C33E2D"/>
    <w:rsid w:val="00C361A2"/>
    <w:rsid w:val="00C36F6A"/>
    <w:rsid w:val="00C42AF6"/>
    <w:rsid w:val="00C438D6"/>
    <w:rsid w:val="00C43B1F"/>
    <w:rsid w:val="00C46EC0"/>
    <w:rsid w:val="00C471CC"/>
    <w:rsid w:val="00C47370"/>
    <w:rsid w:val="00C47EB3"/>
    <w:rsid w:val="00C504B0"/>
    <w:rsid w:val="00C50977"/>
    <w:rsid w:val="00C50DCD"/>
    <w:rsid w:val="00C50F27"/>
    <w:rsid w:val="00C520EB"/>
    <w:rsid w:val="00C52603"/>
    <w:rsid w:val="00C53097"/>
    <w:rsid w:val="00C53A18"/>
    <w:rsid w:val="00C56BF1"/>
    <w:rsid w:val="00C6403B"/>
    <w:rsid w:val="00C64349"/>
    <w:rsid w:val="00C64D79"/>
    <w:rsid w:val="00C70BA4"/>
    <w:rsid w:val="00C71811"/>
    <w:rsid w:val="00C718F8"/>
    <w:rsid w:val="00C73763"/>
    <w:rsid w:val="00C75638"/>
    <w:rsid w:val="00C75E09"/>
    <w:rsid w:val="00C77B72"/>
    <w:rsid w:val="00C77F33"/>
    <w:rsid w:val="00C81BF3"/>
    <w:rsid w:val="00C831E9"/>
    <w:rsid w:val="00C85BC6"/>
    <w:rsid w:val="00C86496"/>
    <w:rsid w:val="00C90E8B"/>
    <w:rsid w:val="00C9235A"/>
    <w:rsid w:val="00C95B40"/>
    <w:rsid w:val="00C972C3"/>
    <w:rsid w:val="00C9785A"/>
    <w:rsid w:val="00CA14F1"/>
    <w:rsid w:val="00CA1D1C"/>
    <w:rsid w:val="00CA4D0A"/>
    <w:rsid w:val="00CA4EBA"/>
    <w:rsid w:val="00CA5A10"/>
    <w:rsid w:val="00CA629F"/>
    <w:rsid w:val="00CA74C1"/>
    <w:rsid w:val="00CA78D3"/>
    <w:rsid w:val="00CA7AF0"/>
    <w:rsid w:val="00CB1B40"/>
    <w:rsid w:val="00CB41AD"/>
    <w:rsid w:val="00CB60B9"/>
    <w:rsid w:val="00CB6335"/>
    <w:rsid w:val="00CC1127"/>
    <w:rsid w:val="00CC297E"/>
    <w:rsid w:val="00CC2BC7"/>
    <w:rsid w:val="00CC3956"/>
    <w:rsid w:val="00CC3D6A"/>
    <w:rsid w:val="00CC4576"/>
    <w:rsid w:val="00CC4B0E"/>
    <w:rsid w:val="00CC7F83"/>
    <w:rsid w:val="00CD3288"/>
    <w:rsid w:val="00CD7BA6"/>
    <w:rsid w:val="00CE03E0"/>
    <w:rsid w:val="00CE196D"/>
    <w:rsid w:val="00CE650D"/>
    <w:rsid w:val="00CE6B3C"/>
    <w:rsid w:val="00CE6EBB"/>
    <w:rsid w:val="00CE7979"/>
    <w:rsid w:val="00CF0338"/>
    <w:rsid w:val="00CF0677"/>
    <w:rsid w:val="00CF0EA2"/>
    <w:rsid w:val="00CF2FE4"/>
    <w:rsid w:val="00CF4C42"/>
    <w:rsid w:val="00CF4E1A"/>
    <w:rsid w:val="00CF5D8A"/>
    <w:rsid w:val="00CF67DB"/>
    <w:rsid w:val="00CF6DF8"/>
    <w:rsid w:val="00D02762"/>
    <w:rsid w:val="00D04CD2"/>
    <w:rsid w:val="00D11017"/>
    <w:rsid w:val="00D11289"/>
    <w:rsid w:val="00D11613"/>
    <w:rsid w:val="00D1237A"/>
    <w:rsid w:val="00D12AB0"/>
    <w:rsid w:val="00D147B6"/>
    <w:rsid w:val="00D14ACF"/>
    <w:rsid w:val="00D16C73"/>
    <w:rsid w:val="00D213B5"/>
    <w:rsid w:val="00D21A80"/>
    <w:rsid w:val="00D2277C"/>
    <w:rsid w:val="00D2321D"/>
    <w:rsid w:val="00D23DAF"/>
    <w:rsid w:val="00D242D5"/>
    <w:rsid w:val="00D242FA"/>
    <w:rsid w:val="00D252C8"/>
    <w:rsid w:val="00D27CD9"/>
    <w:rsid w:val="00D328F7"/>
    <w:rsid w:val="00D32CEF"/>
    <w:rsid w:val="00D347A2"/>
    <w:rsid w:val="00D34C25"/>
    <w:rsid w:val="00D35CEE"/>
    <w:rsid w:val="00D3713E"/>
    <w:rsid w:val="00D37AA0"/>
    <w:rsid w:val="00D37C09"/>
    <w:rsid w:val="00D37C92"/>
    <w:rsid w:val="00D403E5"/>
    <w:rsid w:val="00D42790"/>
    <w:rsid w:val="00D43890"/>
    <w:rsid w:val="00D4597C"/>
    <w:rsid w:val="00D46869"/>
    <w:rsid w:val="00D46BAD"/>
    <w:rsid w:val="00D46E4F"/>
    <w:rsid w:val="00D50830"/>
    <w:rsid w:val="00D537ED"/>
    <w:rsid w:val="00D54814"/>
    <w:rsid w:val="00D54F8F"/>
    <w:rsid w:val="00D56243"/>
    <w:rsid w:val="00D567F9"/>
    <w:rsid w:val="00D56A02"/>
    <w:rsid w:val="00D56AA4"/>
    <w:rsid w:val="00D600A9"/>
    <w:rsid w:val="00D60A27"/>
    <w:rsid w:val="00D60C97"/>
    <w:rsid w:val="00D61C75"/>
    <w:rsid w:val="00D62014"/>
    <w:rsid w:val="00D622CE"/>
    <w:rsid w:val="00D62F54"/>
    <w:rsid w:val="00D65A26"/>
    <w:rsid w:val="00D67781"/>
    <w:rsid w:val="00D67E02"/>
    <w:rsid w:val="00D67E6F"/>
    <w:rsid w:val="00D67F79"/>
    <w:rsid w:val="00D705C1"/>
    <w:rsid w:val="00D71B0B"/>
    <w:rsid w:val="00D7278A"/>
    <w:rsid w:val="00D72AC4"/>
    <w:rsid w:val="00D72FC9"/>
    <w:rsid w:val="00D756A2"/>
    <w:rsid w:val="00D772B0"/>
    <w:rsid w:val="00D77DE2"/>
    <w:rsid w:val="00D77FE6"/>
    <w:rsid w:val="00D83A73"/>
    <w:rsid w:val="00D859DB"/>
    <w:rsid w:val="00D869D0"/>
    <w:rsid w:val="00D90731"/>
    <w:rsid w:val="00D930A0"/>
    <w:rsid w:val="00D937D4"/>
    <w:rsid w:val="00D93BF9"/>
    <w:rsid w:val="00D941F4"/>
    <w:rsid w:val="00D96E90"/>
    <w:rsid w:val="00D975D4"/>
    <w:rsid w:val="00DA0B1A"/>
    <w:rsid w:val="00DA2B16"/>
    <w:rsid w:val="00DA2F25"/>
    <w:rsid w:val="00DA32F1"/>
    <w:rsid w:val="00DA33FF"/>
    <w:rsid w:val="00DA44E3"/>
    <w:rsid w:val="00DA5A51"/>
    <w:rsid w:val="00DA612A"/>
    <w:rsid w:val="00DA6D31"/>
    <w:rsid w:val="00DA775A"/>
    <w:rsid w:val="00DA7892"/>
    <w:rsid w:val="00DB0D62"/>
    <w:rsid w:val="00DB3D60"/>
    <w:rsid w:val="00DB4237"/>
    <w:rsid w:val="00DB53C8"/>
    <w:rsid w:val="00DB5839"/>
    <w:rsid w:val="00DB60E5"/>
    <w:rsid w:val="00DB678D"/>
    <w:rsid w:val="00DB7683"/>
    <w:rsid w:val="00DC0EBF"/>
    <w:rsid w:val="00DC183F"/>
    <w:rsid w:val="00DC3ACE"/>
    <w:rsid w:val="00DC465F"/>
    <w:rsid w:val="00DC70F7"/>
    <w:rsid w:val="00DC73B3"/>
    <w:rsid w:val="00DD16D3"/>
    <w:rsid w:val="00DD29AB"/>
    <w:rsid w:val="00DD3B57"/>
    <w:rsid w:val="00DD45A2"/>
    <w:rsid w:val="00DD4607"/>
    <w:rsid w:val="00DD77B8"/>
    <w:rsid w:val="00DE152D"/>
    <w:rsid w:val="00DE43D5"/>
    <w:rsid w:val="00DE7679"/>
    <w:rsid w:val="00DF1749"/>
    <w:rsid w:val="00DF5C03"/>
    <w:rsid w:val="00DF685F"/>
    <w:rsid w:val="00DF74D5"/>
    <w:rsid w:val="00DF7992"/>
    <w:rsid w:val="00E0261F"/>
    <w:rsid w:val="00E0325B"/>
    <w:rsid w:val="00E04AE5"/>
    <w:rsid w:val="00E07374"/>
    <w:rsid w:val="00E07C09"/>
    <w:rsid w:val="00E135FD"/>
    <w:rsid w:val="00E14215"/>
    <w:rsid w:val="00E150CF"/>
    <w:rsid w:val="00E16F8E"/>
    <w:rsid w:val="00E22DA9"/>
    <w:rsid w:val="00E325F5"/>
    <w:rsid w:val="00E34014"/>
    <w:rsid w:val="00E34CB1"/>
    <w:rsid w:val="00E35948"/>
    <w:rsid w:val="00E378A4"/>
    <w:rsid w:val="00E409ED"/>
    <w:rsid w:val="00E40CD3"/>
    <w:rsid w:val="00E423AE"/>
    <w:rsid w:val="00E4304F"/>
    <w:rsid w:val="00E43B6A"/>
    <w:rsid w:val="00E453A5"/>
    <w:rsid w:val="00E4663E"/>
    <w:rsid w:val="00E46A7F"/>
    <w:rsid w:val="00E47341"/>
    <w:rsid w:val="00E5397F"/>
    <w:rsid w:val="00E54849"/>
    <w:rsid w:val="00E54F01"/>
    <w:rsid w:val="00E551F2"/>
    <w:rsid w:val="00E56FC0"/>
    <w:rsid w:val="00E5720D"/>
    <w:rsid w:val="00E6068E"/>
    <w:rsid w:val="00E615AE"/>
    <w:rsid w:val="00E61AE8"/>
    <w:rsid w:val="00E62C97"/>
    <w:rsid w:val="00E632A7"/>
    <w:rsid w:val="00E705DE"/>
    <w:rsid w:val="00E70E11"/>
    <w:rsid w:val="00E719D0"/>
    <w:rsid w:val="00E72AB3"/>
    <w:rsid w:val="00E75A51"/>
    <w:rsid w:val="00E82A29"/>
    <w:rsid w:val="00E84215"/>
    <w:rsid w:val="00E86272"/>
    <w:rsid w:val="00E8713E"/>
    <w:rsid w:val="00E90ACD"/>
    <w:rsid w:val="00E9225F"/>
    <w:rsid w:val="00E9276A"/>
    <w:rsid w:val="00E93EEE"/>
    <w:rsid w:val="00E94255"/>
    <w:rsid w:val="00E96219"/>
    <w:rsid w:val="00EA3EBF"/>
    <w:rsid w:val="00EA46A0"/>
    <w:rsid w:val="00EA4854"/>
    <w:rsid w:val="00EA48A8"/>
    <w:rsid w:val="00EA4F4B"/>
    <w:rsid w:val="00EA56A7"/>
    <w:rsid w:val="00EA7DCA"/>
    <w:rsid w:val="00EB08AB"/>
    <w:rsid w:val="00EB1888"/>
    <w:rsid w:val="00EB1ED8"/>
    <w:rsid w:val="00EB4427"/>
    <w:rsid w:val="00EB49D3"/>
    <w:rsid w:val="00EB52BA"/>
    <w:rsid w:val="00EB6563"/>
    <w:rsid w:val="00EB70B9"/>
    <w:rsid w:val="00EC04B0"/>
    <w:rsid w:val="00EC0A54"/>
    <w:rsid w:val="00EC344E"/>
    <w:rsid w:val="00EC3CCE"/>
    <w:rsid w:val="00EC5BF0"/>
    <w:rsid w:val="00EC6ABF"/>
    <w:rsid w:val="00EC7D0B"/>
    <w:rsid w:val="00ED050B"/>
    <w:rsid w:val="00ED1205"/>
    <w:rsid w:val="00ED121C"/>
    <w:rsid w:val="00ED2234"/>
    <w:rsid w:val="00ED2392"/>
    <w:rsid w:val="00ED320B"/>
    <w:rsid w:val="00ED376C"/>
    <w:rsid w:val="00ED5FBA"/>
    <w:rsid w:val="00ED672A"/>
    <w:rsid w:val="00EE07C8"/>
    <w:rsid w:val="00EE1E6B"/>
    <w:rsid w:val="00EE2746"/>
    <w:rsid w:val="00EE3F2D"/>
    <w:rsid w:val="00EE3FA3"/>
    <w:rsid w:val="00EE5BD8"/>
    <w:rsid w:val="00EE614F"/>
    <w:rsid w:val="00EF1B64"/>
    <w:rsid w:val="00EF589E"/>
    <w:rsid w:val="00EF72C6"/>
    <w:rsid w:val="00F001E6"/>
    <w:rsid w:val="00F007CD"/>
    <w:rsid w:val="00F014D5"/>
    <w:rsid w:val="00F0268D"/>
    <w:rsid w:val="00F02DD6"/>
    <w:rsid w:val="00F03335"/>
    <w:rsid w:val="00F04154"/>
    <w:rsid w:val="00F050B5"/>
    <w:rsid w:val="00F05594"/>
    <w:rsid w:val="00F10345"/>
    <w:rsid w:val="00F1100F"/>
    <w:rsid w:val="00F11663"/>
    <w:rsid w:val="00F1174D"/>
    <w:rsid w:val="00F1282C"/>
    <w:rsid w:val="00F12BBA"/>
    <w:rsid w:val="00F13675"/>
    <w:rsid w:val="00F1380E"/>
    <w:rsid w:val="00F14B96"/>
    <w:rsid w:val="00F14C0F"/>
    <w:rsid w:val="00F169FB"/>
    <w:rsid w:val="00F17BCD"/>
    <w:rsid w:val="00F215FF"/>
    <w:rsid w:val="00F22DA8"/>
    <w:rsid w:val="00F23B91"/>
    <w:rsid w:val="00F248DE"/>
    <w:rsid w:val="00F24BC4"/>
    <w:rsid w:val="00F24F48"/>
    <w:rsid w:val="00F25A89"/>
    <w:rsid w:val="00F26293"/>
    <w:rsid w:val="00F26CA6"/>
    <w:rsid w:val="00F30321"/>
    <w:rsid w:val="00F363E1"/>
    <w:rsid w:val="00F36565"/>
    <w:rsid w:val="00F369FD"/>
    <w:rsid w:val="00F4098E"/>
    <w:rsid w:val="00F40F8A"/>
    <w:rsid w:val="00F418A6"/>
    <w:rsid w:val="00F41BE9"/>
    <w:rsid w:val="00F420B2"/>
    <w:rsid w:val="00F43A3D"/>
    <w:rsid w:val="00F43EF1"/>
    <w:rsid w:val="00F45106"/>
    <w:rsid w:val="00F45EFC"/>
    <w:rsid w:val="00F47A92"/>
    <w:rsid w:val="00F51FB6"/>
    <w:rsid w:val="00F524C1"/>
    <w:rsid w:val="00F53484"/>
    <w:rsid w:val="00F54E55"/>
    <w:rsid w:val="00F558B7"/>
    <w:rsid w:val="00F6034B"/>
    <w:rsid w:val="00F61AF9"/>
    <w:rsid w:val="00F6201B"/>
    <w:rsid w:val="00F62775"/>
    <w:rsid w:val="00F64742"/>
    <w:rsid w:val="00F65C51"/>
    <w:rsid w:val="00F70904"/>
    <w:rsid w:val="00F71AFA"/>
    <w:rsid w:val="00F76912"/>
    <w:rsid w:val="00F8000B"/>
    <w:rsid w:val="00F801D5"/>
    <w:rsid w:val="00F81367"/>
    <w:rsid w:val="00F83307"/>
    <w:rsid w:val="00F91890"/>
    <w:rsid w:val="00FA28FF"/>
    <w:rsid w:val="00FA2C97"/>
    <w:rsid w:val="00FA4B1C"/>
    <w:rsid w:val="00FA4C20"/>
    <w:rsid w:val="00FA581A"/>
    <w:rsid w:val="00FA7329"/>
    <w:rsid w:val="00FA77F3"/>
    <w:rsid w:val="00FB02EF"/>
    <w:rsid w:val="00FB0D3D"/>
    <w:rsid w:val="00FB1253"/>
    <w:rsid w:val="00FB1335"/>
    <w:rsid w:val="00FB3B00"/>
    <w:rsid w:val="00FB4B05"/>
    <w:rsid w:val="00FB7ADD"/>
    <w:rsid w:val="00FB7CE4"/>
    <w:rsid w:val="00FC00FD"/>
    <w:rsid w:val="00FC0A8F"/>
    <w:rsid w:val="00FC1698"/>
    <w:rsid w:val="00FC1A28"/>
    <w:rsid w:val="00FC27EC"/>
    <w:rsid w:val="00FC5CA1"/>
    <w:rsid w:val="00FC615F"/>
    <w:rsid w:val="00FC6F0C"/>
    <w:rsid w:val="00FD2935"/>
    <w:rsid w:val="00FD46AE"/>
    <w:rsid w:val="00FD557B"/>
    <w:rsid w:val="00FD7FA0"/>
    <w:rsid w:val="00FE0EAE"/>
    <w:rsid w:val="00FE0F85"/>
    <w:rsid w:val="00FE1DE8"/>
    <w:rsid w:val="00FE35D7"/>
    <w:rsid w:val="00FE4836"/>
    <w:rsid w:val="00FE516B"/>
    <w:rsid w:val="00FE7FE0"/>
    <w:rsid w:val="00FF1C01"/>
    <w:rsid w:val="00FF2456"/>
    <w:rsid w:val="00FF5912"/>
    <w:rsid w:val="00FF696A"/>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FD"/>
  </w:style>
  <w:style w:type="paragraph" w:styleId="Heading1">
    <w:name w:val="heading 1"/>
    <w:basedOn w:val="Normal"/>
    <w:next w:val="Normal"/>
    <w:link w:val="Heading1Char"/>
    <w:uiPriority w:val="9"/>
    <w:qFormat/>
    <w:rsid w:val="005C49F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9FD"/>
    <w:rPr>
      <w:rFonts w:asciiTheme="majorHAnsi" w:eastAsiaTheme="majorEastAsia" w:hAnsiTheme="majorHAnsi" w:cstheme="majorBidi"/>
      <w:b/>
      <w:bCs/>
      <w:color w:val="365F91" w:themeColor="accent1" w:themeShade="BF"/>
      <w:sz w:val="28"/>
      <w:szCs w:val="28"/>
      <w:lang w:bidi="en-US"/>
    </w:rPr>
  </w:style>
  <w:style w:type="paragraph" w:styleId="IntenseQuote">
    <w:name w:val="Intense Quote"/>
    <w:basedOn w:val="Normal"/>
    <w:next w:val="Normal"/>
    <w:link w:val="IntenseQuoteChar"/>
    <w:uiPriority w:val="30"/>
    <w:qFormat/>
    <w:rsid w:val="005C49F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C49FD"/>
    <w:rPr>
      <w:b/>
      <w:bCs/>
      <w:i/>
      <w:iCs/>
      <w:color w:val="4F81BD" w:themeColor="accent1"/>
    </w:rPr>
  </w:style>
  <w:style w:type="paragraph" w:styleId="Bibliography">
    <w:name w:val="Bibliography"/>
    <w:basedOn w:val="Normal"/>
    <w:next w:val="Normal"/>
    <w:uiPriority w:val="37"/>
    <w:unhideWhenUsed/>
    <w:rsid w:val="005C49FD"/>
  </w:style>
  <w:style w:type="paragraph" w:styleId="BalloonText">
    <w:name w:val="Balloon Text"/>
    <w:basedOn w:val="Normal"/>
    <w:link w:val="BalloonTextChar"/>
    <w:uiPriority w:val="99"/>
    <w:semiHidden/>
    <w:unhideWhenUsed/>
    <w:rsid w:val="005C49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9FD"/>
    <w:rPr>
      <w:rFonts w:ascii="Tahoma" w:hAnsi="Tahoma" w:cs="Tahoma"/>
      <w:sz w:val="16"/>
      <w:szCs w:val="16"/>
    </w:rPr>
  </w:style>
  <w:style w:type="paragraph" w:styleId="Header">
    <w:name w:val="header"/>
    <w:basedOn w:val="Normal"/>
    <w:link w:val="HeaderChar"/>
    <w:uiPriority w:val="99"/>
    <w:semiHidden/>
    <w:unhideWhenUsed/>
    <w:rsid w:val="0036187E"/>
    <w:pPr>
      <w:tabs>
        <w:tab w:val="center" w:pos="4680"/>
        <w:tab w:val="right" w:pos="9360"/>
      </w:tabs>
      <w:spacing w:after="0"/>
    </w:pPr>
  </w:style>
  <w:style w:type="character" w:customStyle="1" w:styleId="HeaderChar">
    <w:name w:val="Header Char"/>
    <w:basedOn w:val="DefaultParagraphFont"/>
    <w:link w:val="Header"/>
    <w:uiPriority w:val="99"/>
    <w:semiHidden/>
    <w:rsid w:val="0036187E"/>
  </w:style>
  <w:style w:type="paragraph" w:styleId="Footer">
    <w:name w:val="footer"/>
    <w:basedOn w:val="Normal"/>
    <w:link w:val="FooterChar"/>
    <w:uiPriority w:val="99"/>
    <w:unhideWhenUsed/>
    <w:rsid w:val="0036187E"/>
    <w:pPr>
      <w:tabs>
        <w:tab w:val="center" w:pos="4680"/>
        <w:tab w:val="right" w:pos="9360"/>
      </w:tabs>
      <w:spacing w:after="0"/>
    </w:pPr>
  </w:style>
  <w:style w:type="character" w:customStyle="1" w:styleId="FooterChar">
    <w:name w:val="Footer Char"/>
    <w:basedOn w:val="DefaultParagraphFont"/>
    <w:link w:val="Footer"/>
    <w:uiPriority w:val="99"/>
    <w:rsid w:val="0036187E"/>
  </w:style>
  <w:style w:type="paragraph" w:styleId="EndnoteText">
    <w:name w:val="endnote text"/>
    <w:basedOn w:val="Normal"/>
    <w:link w:val="EndnoteTextChar"/>
    <w:uiPriority w:val="99"/>
    <w:semiHidden/>
    <w:unhideWhenUsed/>
    <w:rsid w:val="00100F24"/>
    <w:pPr>
      <w:spacing w:after="0"/>
    </w:pPr>
    <w:rPr>
      <w:sz w:val="20"/>
      <w:szCs w:val="20"/>
    </w:rPr>
  </w:style>
  <w:style w:type="character" w:customStyle="1" w:styleId="EndnoteTextChar">
    <w:name w:val="Endnote Text Char"/>
    <w:basedOn w:val="DefaultParagraphFont"/>
    <w:link w:val="EndnoteText"/>
    <w:uiPriority w:val="99"/>
    <w:semiHidden/>
    <w:rsid w:val="00100F24"/>
    <w:rPr>
      <w:sz w:val="20"/>
      <w:szCs w:val="20"/>
    </w:rPr>
  </w:style>
  <w:style w:type="character" w:styleId="EndnoteReference">
    <w:name w:val="endnote reference"/>
    <w:basedOn w:val="DefaultParagraphFont"/>
    <w:uiPriority w:val="99"/>
    <w:semiHidden/>
    <w:unhideWhenUsed/>
    <w:rsid w:val="00100F24"/>
    <w:rPr>
      <w:vertAlign w:val="superscript"/>
    </w:rPr>
  </w:style>
  <w:style w:type="paragraph" w:styleId="FootnoteText">
    <w:name w:val="footnote text"/>
    <w:basedOn w:val="Normal"/>
    <w:link w:val="FootnoteTextChar"/>
    <w:uiPriority w:val="99"/>
    <w:semiHidden/>
    <w:unhideWhenUsed/>
    <w:rsid w:val="00FA4C20"/>
    <w:pPr>
      <w:spacing w:after="0"/>
    </w:pPr>
    <w:rPr>
      <w:sz w:val="20"/>
      <w:szCs w:val="20"/>
    </w:rPr>
  </w:style>
  <w:style w:type="character" w:customStyle="1" w:styleId="FootnoteTextChar">
    <w:name w:val="Footnote Text Char"/>
    <w:basedOn w:val="DefaultParagraphFont"/>
    <w:link w:val="FootnoteText"/>
    <w:uiPriority w:val="99"/>
    <w:semiHidden/>
    <w:rsid w:val="00FA4C20"/>
    <w:rPr>
      <w:sz w:val="20"/>
      <w:szCs w:val="20"/>
    </w:rPr>
  </w:style>
  <w:style w:type="character" w:styleId="FootnoteReference">
    <w:name w:val="footnote reference"/>
    <w:basedOn w:val="DefaultParagraphFont"/>
    <w:uiPriority w:val="99"/>
    <w:semiHidden/>
    <w:unhideWhenUsed/>
    <w:rsid w:val="00FA4C20"/>
    <w:rPr>
      <w:vertAlign w:val="superscript"/>
    </w:rPr>
  </w:style>
</w:styles>
</file>

<file path=word/webSettings.xml><?xml version="1.0" encoding="utf-8"?>
<w:webSettings xmlns:r="http://schemas.openxmlformats.org/officeDocument/2006/relationships" xmlns:w="http://schemas.openxmlformats.org/wordprocessingml/2006/main">
  <w:divs>
    <w:div w:id="2120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Dep92</b:Tag>
    <b:SourceType>Film</b:SourceType>
    <b:Guid>{C3FE994B-6388-4807-9555-03EF289239BE}</b:Guid>
    <b:LCID>0</b:LCID>
    <b:Author>
      <b:Performer>
        <b:NameList>
          <b:Person>
            <b:Last>Depardieu</b:Last>
            <b:First>Gerald</b:First>
          </b:Person>
        </b:NameList>
      </b:Performer>
      <b:Director>
        <b:NameList>
          <b:Person>
            <b:Last>Scott</b:Last>
            <b:First>Ridley</b:First>
          </b:Person>
        </b:NameList>
      </b:Director>
    </b:Author>
    <b:Title>1492: Conquest of Paradise</b:Title>
    <b:Year>1992</b:Year>
    <b:RefOrder>3</b:RefOrder>
  </b:Source>
  <b:Source>
    <b:Tag>Kar11</b:Tag>
    <b:SourceType>InternetSite</b:SourceType>
    <b:Guid>{D4B7DE73-AE5E-41B9-9915-1A0BB7D9A08C}</b:Guid>
    <b:LCID>0</b:LCID>
    <b:Author>
      <b:Author>
        <b:NameList>
          <b:Person>
            <b:Last>Karp</b:Last>
            <b:First>Abraham</b:First>
            <b:Middle>J.</b:Middle>
          </b:Person>
        </b:NameList>
      </b:Author>
    </b:Author>
    <b:Title>Jewish Virtual Library</b:Title>
    <b:Year>2011</b:Year>
    <b:YearAccessed>2011</b:YearAccessed>
    <b:MonthAccessed>January</b:MonthAccessed>
    <b:DayAccessed>23</b:DayAccessed>
    <b:URL>http://www.jewishvirtuallibrary.org/jsource/loc/loc12a.html</b:URL>
    <b:RefOrder>1</b:RefOrder>
  </b:Source>
  <b:Source>
    <b:Tag>Viz92</b:Tag>
    <b:SourceType>DocumentFromInternetSite</b:SourceType>
    <b:Guid>{4FC452CC-019A-4141-94E9-C3F2F69E14CB}</b:Guid>
    <b:LCID>0</b:LCID>
    <b:Author>
      <b:Author>
        <b:NameList>
          <b:Person>
            <b:Last>Vizenor</b:Last>
            <b:First>Gerald</b:First>
          </b:Person>
        </b:NameList>
      </b:Author>
    </b:Author>
    <b:Title>Christopher Columbus: Lost havens in the ruins of representation</b:Title>
    <b:Year>1992</b:Year>
    <b:YearAccessed>2011</b:YearAccessed>
    <b:MonthAccessed>January</b:MonthAccessed>
    <b:DayAccessed>23</b:DayAccessed>
    <b:InternetSiteTitle>EbscoHost</b:InternetSiteTitle>
    <b:URL>http://web.ebscohost.com.dbprox.slcc.edu/ehost/detail?hid=13&amp;sid=aaaaa719-039c-4569-82d7-2335c5f2f940%40sessionmgr15&amp;vid=1&amp;bdata=JnNpdGU9ZWhvc3QtbGl2ZQ%3d%3d#db=ahl&amp;AN=9305145094</b:URL>
    <b:RefOrder>4</b:RefOrder>
  </b:Source>
  <b:Source>
    <b:Tag>Fli95</b:Tag>
    <b:SourceType>InternetSite</b:SourceType>
    <b:Guid>{2833153E-F884-4707-BA3F-E0DD914BD004}</b:Guid>
    <b:LCID>0</b:LCID>
    <b:Author>
      <b:Author>
        <b:NameList>
          <b:Person>
            <b:Last>Flint</b:Last>
            <b:First>Valerie</b:First>
          </b:Person>
        </b:NameList>
      </b:Author>
    </b:Author>
    <b:Title>Christopher Columbus</b:Title>
    <b:Year>1995</b:Year>
    <b:YearAccessed>2011</b:YearAccessed>
    <b:MonthAccessed>January</b:MonthAccessed>
    <b:DayAccessed>23</b:DayAccessed>
    <b:URL>http://www.answers.com/main/source_info_frames.jsp?sourceURL=http://www.italian-american.com/columbus.htm&amp;imageURL=http://content.answcdn.com/main/content/img/webpics/Christopher_Columbus.jpg&amp;imgSrcURL=http://www.italian-american.com/columbus.jpg&amp;flavor=A</b:URL>
    <b:RefOrder>2</b:RefOrder>
  </b:Source>
  <b:Source>
    <b:Tag>Sch05</b:Tag>
    <b:SourceType>DocumentFromInternetSite</b:SourceType>
    <b:Guid>{EB84E389-BE18-47C7-8F10-590829AE01C5}</b:Guid>
    <b:LCID>0</b:LCID>
    <b:Author>
      <b:Author>
        <b:NameList>
          <b:Person>
            <b:Last>Schuman</b:Last>
            <b:First>Howard,</b:First>
            <b:Middle>Schwartz, Barry, D'Arcy, Hannah</b:Middle>
          </b:Person>
        </b:NameList>
      </b:Author>
    </b:Author>
    <b:Title>Elite Revisionists and Popular Beliefs</b:Title>
    <b:InternetSiteTitle>EbscoHost</b:InternetSiteTitle>
    <b:Year>2005</b:Year>
    <b:YearAccessed>2011</b:YearAccessed>
    <b:MonthAccessed>January</b:MonthAccessed>
    <b:DayAccessed>23</b:DayAccessed>
    <b:URL>http://web.ebscohost.com.dbprox.slcc.edu/ehost/detail?hid=13&amp;sid=a412307a-2cb7-458d-9a16-504f4a97c77c%40sessionmgr12&amp;vid=7&amp;bdata=JnNpdGU9ZWhvc3QtbGl2ZQ%3d%3d#db=ahl&amp;AN=16406461</b:URL>
    <b:RefOrder>5</b:RefOrder>
  </b:Source>
  <b:Source>
    <b:Tag>Han</b:Tag>
    <b:SourceType>DocumentFromInternetSite</b:SourceType>
    <b:Guid>{128731FB-61D5-4BF0-9729-1A5814E212A4}</b:Guid>
    <b:LCID>0</b:LCID>
    <b:Title>Discovering Columbus</b:Title>
    <b:Author>
      <b:Author>
        <b:NameList>
          <b:Person>
            <b:Last>Handlin</b:Last>
            <b:First>Lilian</b:First>
          </b:Person>
        </b:NameList>
      </b:Author>
    </b:Author>
    <b:InternetSiteTitle>EbscoHost</b:InternetSiteTitle>
    <b:Year>1993</b:Year>
    <b:YearAccessed>2011</b:YearAccessed>
    <b:MonthAccessed>January</b:MonthAccessed>
    <b:DayAccessed>23</b:DayAccessed>
    <b:URL>http://web.ebscohost.com.dbprox.slcc.edu/ehost/detail?hid=13&amp;sid=a412307a-2cb7-458d-9a16-504f4a97c77c%40sessionmgr12&amp;vid=8&amp;bdata=JnNpdGU9ZWhvc3QtbGl2ZQ%3d%3d#db=ahl&amp;AN=9302190584</b:URL>
    <b:RefOrder>6</b:RefOrder>
  </b:Source>
  <b:Source>
    <b:Tag>Wal10</b:Tag>
    <b:SourceType>Book</b:SourceType>
    <b:Guid>{AD8489C7-690C-4A09-A330-FA7F39946DA1}</b:Guid>
    <b:LCID>0</b:LCID>
    <b:Author>
      <b:Author>
        <b:NameList>
          <b:Person>
            <b:Last>Walton</b:Last>
            <b:First>Gary</b:First>
            <b:Middle>M., Rockoff, Hugh</b:Middle>
          </b:Person>
        </b:NameList>
      </b:Author>
    </b:Author>
    <b:Title>History of the American Economy-eleventh edition</b:Title>
    <b:Year>2010</b:Year>
    <b:City>Canada</b:City>
    <b:Publisher>South-Western, Cengage Learning</b:Publisher>
    <b:RefOrder>7</b:RefOrder>
  </b:Source>
</b:Sources>
</file>

<file path=customXml/itemProps1.xml><?xml version="1.0" encoding="utf-8"?>
<ds:datastoreItem xmlns:ds="http://schemas.openxmlformats.org/officeDocument/2006/customXml" ds:itemID="{130DBA37-8B68-4C71-916A-5C4EEFC6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7</cp:revision>
  <cp:lastPrinted>2011-02-06T00:07:00Z</cp:lastPrinted>
  <dcterms:created xsi:type="dcterms:W3CDTF">2011-01-25T08:17:00Z</dcterms:created>
  <dcterms:modified xsi:type="dcterms:W3CDTF">2011-02-06T00:07:00Z</dcterms:modified>
</cp:coreProperties>
</file>